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694" w:rsidRPr="00996694" w:rsidRDefault="00B130C7" w:rsidP="00B130C7">
      <w:pPr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96694"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　 年 　月　 日</w:t>
      </w:r>
    </w:p>
    <w:p w:rsidR="00996694" w:rsidRDefault="00996694" w:rsidP="00996694">
      <w:pPr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東 海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 殿</w:t>
      </w:r>
    </w:p>
    <w:p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</w:t>
      </w:r>
    </w:p>
    <w:p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住所又は</w:t>
      </w:r>
    </w:p>
    <w:p w:rsidR="00996694" w:rsidRPr="00996694" w:rsidRDefault="00996694" w:rsidP="00996694">
      <w:pPr>
        <w:ind w:firstLineChars="1700" w:firstLine="40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 在 地  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966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</w:t>
      </w:r>
    </w:p>
    <w:p w:rsidR="00996694" w:rsidRDefault="00996694" w:rsidP="00996694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氏名又は</w:t>
      </w:r>
    </w:p>
    <w:p w:rsidR="00996694" w:rsidRPr="00996694" w:rsidRDefault="00996694" w:rsidP="00996694">
      <w:pPr>
        <w:ind w:firstLineChars="1700" w:firstLine="40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Pr="00996694">
        <w:rPr>
          <w:rFonts w:asciiTheme="majorEastAsia" w:eastAsiaTheme="majorEastAsia" w:hAnsiTheme="majorEastAsia"/>
          <w:sz w:val="24"/>
          <w:szCs w:val="24"/>
          <w:u w:val="single"/>
        </w:rPr>
        <w:t xml:space="preserve">    </w:t>
      </w:r>
      <w:r w:rsidRPr="00996694">
        <w:rPr>
          <w:rFonts w:asciiTheme="majorEastAsia" w:eastAsiaTheme="majorEastAsia" w:hAnsiTheme="majorEastAsia" w:hint="eastAsia"/>
          <w:sz w:val="24"/>
          <w:szCs w:val="24"/>
          <w:u w:val="single"/>
        </w:rPr>
        <w:t>称</w:t>
      </w:r>
      <w:r w:rsidRPr="00996694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96694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</w:t>
      </w:r>
      <w:r w:rsidR="00442F1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同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 書</w:t>
      </w:r>
    </w:p>
    <w:p w:rsidR="00996694" w:rsidRPr="00996694" w:rsidRDefault="00996694" w:rsidP="0099669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下記１の国有財産の売払いに係る契約手続きについて、下記２の事項を異議なく同意します。</w:t>
      </w:r>
    </w:p>
    <w:p w:rsidR="00996694" w:rsidRPr="00996694" w:rsidRDefault="00996694" w:rsidP="009966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996694" w:rsidRDefault="00996694" w:rsidP="00996694">
      <w:pPr>
        <w:pStyle w:val="a3"/>
      </w:pPr>
      <w:r w:rsidRPr="00996694">
        <w:rPr>
          <w:rFonts w:hint="eastAsia"/>
        </w:rPr>
        <w:t>記</w:t>
      </w:r>
    </w:p>
    <w:p w:rsidR="00996694" w:rsidRDefault="00996694" w:rsidP="00996694"/>
    <w:p w:rsidR="00996694" w:rsidRPr="00996694" w:rsidRDefault="00996694" w:rsidP="00996694">
      <w:pPr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１．物件の表示</w:t>
      </w:r>
    </w:p>
    <w:p w:rsidR="00996694" w:rsidRPr="00996694" w:rsidRDefault="00996694" w:rsidP="0099669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物件所在地： </w:t>
      </w:r>
    </w:p>
    <w:p w:rsidR="00996694" w:rsidRDefault="00996694" w:rsidP="0099669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 xml:space="preserve">区分･数量 ： </w:t>
      </w:r>
    </w:p>
    <w:p w:rsidR="00996694" w:rsidRPr="00996694" w:rsidRDefault="00996694" w:rsidP="0099669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996694" w:rsidRPr="00996694" w:rsidRDefault="00996694" w:rsidP="00996694">
      <w:pPr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２．契約に係る事項</w:t>
      </w:r>
    </w:p>
    <w:p w:rsidR="00996694" w:rsidRPr="00996694" w:rsidRDefault="00996694" w:rsidP="00996694">
      <w:pPr>
        <w:ind w:leftChars="135" w:left="283" w:firstLineChars="116" w:firstLine="278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契約締結後、次に掲げる項目を公表するとともに、公表に対する同意が契約締結の要件となること</w:t>
      </w:r>
    </w:p>
    <w:p w:rsidR="00D90E0F" w:rsidRPr="00996694" w:rsidRDefault="00996694" w:rsidP="00996694">
      <w:pPr>
        <w:ind w:leftChars="270" w:left="567" w:firstLineChars="117" w:firstLine="281"/>
        <w:rPr>
          <w:rFonts w:asciiTheme="majorEastAsia" w:eastAsiaTheme="majorEastAsia" w:hAnsiTheme="majorEastAsia"/>
          <w:sz w:val="24"/>
          <w:szCs w:val="24"/>
        </w:rPr>
      </w:pPr>
      <w:r w:rsidRPr="00996694">
        <w:rPr>
          <w:rFonts w:asciiTheme="majorEastAsia" w:eastAsiaTheme="majorEastAsia" w:hAnsiTheme="majorEastAsia" w:hint="eastAsia"/>
          <w:sz w:val="24"/>
          <w:szCs w:val="24"/>
        </w:rPr>
        <w:t>所在地（マンションの場合は住居表示）、マンション名・部屋番号（マンションの場合のみ）、登記地目（建物付土地の場合は登記地目及び種類）、面積（建物付土地の場合は土地面積及び建物面積、マンションの場合は専有面積）、応札者数、開札結果、不落等随契の有無、契約年月日、契約金額、契約相手方の法人・個人の別、契約相手方の業種（契約相手方が法人の場合のみ）、価格形成上の減価要因（国の予定価格（予算決算及び会計令第</w:t>
      </w:r>
      <w:r w:rsidR="00A341C9">
        <w:rPr>
          <w:rFonts w:asciiTheme="majorEastAsia" w:eastAsiaTheme="majorEastAsia" w:hAnsiTheme="majorEastAsia" w:hint="eastAsia"/>
          <w:sz w:val="24"/>
          <w:szCs w:val="24"/>
        </w:rPr>
        <w:t>80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5E555A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規定に基づき定める予定価格をいう。）の算定に当たり、地下埋設物、土壌汚染等の</w:t>
      </w:r>
      <w:r w:rsidR="00A341C9">
        <w:rPr>
          <w:rFonts w:asciiTheme="majorEastAsia" w:eastAsiaTheme="majorEastAsia" w:hAnsiTheme="majorEastAsia" w:hint="eastAsia"/>
          <w:sz w:val="24"/>
          <w:szCs w:val="24"/>
        </w:rPr>
        <w:t>物件の状況</w:t>
      </w:r>
      <w:r w:rsidRPr="00996694">
        <w:rPr>
          <w:rFonts w:asciiTheme="majorEastAsia" w:eastAsiaTheme="majorEastAsia" w:hAnsiTheme="majorEastAsia" w:hint="eastAsia"/>
          <w:sz w:val="24"/>
          <w:szCs w:val="24"/>
        </w:rPr>
        <w:t>又は建物解体撤去を減価要因とした場合のその要因をいう。）、都市計画区域、用途地域、建蔽率、容積率</w:t>
      </w:r>
    </w:p>
    <w:sectPr w:rsidR="00D90E0F" w:rsidRPr="00996694" w:rsidSect="00996694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94"/>
    <w:rsid w:val="00442F1B"/>
    <w:rsid w:val="005065FD"/>
    <w:rsid w:val="005E555A"/>
    <w:rsid w:val="00914E29"/>
    <w:rsid w:val="00996694"/>
    <w:rsid w:val="00A341C9"/>
    <w:rsid w:val="00B130C7"/>
    <w:rsid w:val="00D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694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96694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9669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96694"/>
    <w:rPr>
      <w:rFonts w:asciiTheme="majorEastAsia" w:eastAsiaTheme="majorEastAsia" w:hAnsiTheme="maj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2021-02-10T08:24:00Z</dcterms:created>
  <dcterms:modified xsi:type="dcterms:W3CDTF">2021-02-10T08:25:00Z</dcterms:modified>
</cp:coreProperties>
</file>