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0F82" w14:textId="77777777" w:rsidR="00996694" w:rsidRPr="00996694" w:rsidRDefault="00B130C7" w:rsidP="00B130C7">
      <w:pPr>
        <w:ind w:right="4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96694" w:rsidRPr="00996694">
        <w:rPr>
          <w:rFonts w:asciiTheme="majorEastAsia" w:eastAsiaTheme="majorEastAsia" w:hAnsiTheme="majorEastAsia" w:hint="eastAsia"/>
          <w:sz w:val="24"/>
          <w:szCs w:val="24"/>
        </w:rPr>
        <w:t xml:space="preserve">　 年 　月　 日</w:t>
      </w:r>
    </w:p>
    <w:p w14:paraId="3FD8E8A9" w14:textId="77777777" w:rsidR="00996694" w:rsidRDefault="00996694" w:rsidP="00996694">
      <w:pPr>
        <w:rPr>
          <w:rFonts w:asciiTheme="majorEastAsia" w:eastAsiaTheme="majorEastAsia" w:hAnsiTheme="majorEastAsia"/>
          <w:sz w:val="24"/>
          <w:szCs w:val="24"/>
        </w:rPr>
      </w:pPr>
    </w:p>
    <w:p w14:paraId="7F626DBD" w14:textId="77777777" w:rsidR="00996694" w:rsidRDefault="00996694" w:rsidP="00996694">
      <w:pPr>
        <w:rPr>
          <w:rFonts w:asciiTheme="majorEastAsia" w:eastAsiaTheme="majorEastAsia" w:hAnsiTheme="majorEastAsia"/>
          <w:sz w:val="24"/>
          <w:szCs w:val="24"/>
        </w:rPr>
      </w:pPr>
    </w:p>
    <w:p w14:paraId="7E18DD66" w14:textId="77777777" w:rsidR="00996694" w:rsidRDefault="00996694" w:rsidP="0099669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東 海 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>財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>務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>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>長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 xml:space="preserve"> 殿</w:t>
      </w:r>
    </w:p>
    <w:p w14:paraId="1AF28812" w14:textId="77777777" w:rsidR="00996694" w:rsidRDefault="00996694" w:rsidP="00996694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</w:t>
      </w:r>
    </w:p>
    <w:p w14:paraId="655AD14F" w14:textId="77777777" w:rsidR="00996694" w:rsidRDefault="00996694" w:rsidP="00996694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           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>住所又は</w:t>
      </w:r>
    </w:p>
    <w:p w14:paraId="681CBB6F" w14:textId="77777777" w:rsidR="00996694" w:rsidRPr="00996694" w:rsidRDefault="00996694" w:rsidP="00996694">
      <w:pPr>
        <w:ind w:firstLineChars="1700" w:firstLine="40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9669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 在 地         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99669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</w:t>
      </w:r>
    </w:p>
    <w:p w14:paraId="314F7534" w14:textId="77777777" w:rsidR="00996694" w:rsidRDefault="00996694" w:rsidP="00996694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</w:p>
    <w:p w14:paraId="50502A99" w14:textId="77777777" w:rsidR="00996694" w:rsidRDefault="00996694" w:rsidP="00996694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</w:t>
      </w:r>
      <w:r>
        <w:rPr>
          <w:rFonts w:asciiTheme="majorEastAsia" w:eastAsiaTheme="majorEastAsia" w:hAnsiTheme="majorEastAsia"/>
          <w:sz w:val="24"/>
          <w:szCs w:val="24"/>
        </w:rPr>
        <w:t xml:space="preserve">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>氏名又は</w:t>
      </w:r>
    </w:p>
    <w:p w14:paraId="2E7F2033" w14:textId="77777777" w:rsidR="00996694" w:rsidRPr="00996694" w:rsidRDefault="00996694" w:rsidP="00996694">
      <w:pPr>
        <w:ind w:firstLineChars="1700" w:firstLine="40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96694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Pr="00996694">
        <w:rPr>
          <w:rFonts w:asciiTheme="majorEastAsia" w:eastAsiaTheme="majorEastAsia" w:hAnsiTheme="majorEastAsia"/>
          <w:sz w:val="24"/>
          <w:szCs w:val="24"/>
          <w:u w:val="single"/>
        </w:rPr>
        <w:t xml:space="preserve">    </w:t>
      </w:r>
      <w:r w:rsidRPr="00996694">
        <w:rPr>
          <w:rFonts w:asciiTheme="majorEastAsia" w:eastAsiaTheme="majorEastAsia" w:hAnsiTheme="majorEastAsia" w:hint="eastAsia"/>
          <w:sz w:val="24"/>
          <w:szCs w:val="24"/>
          <w:u w:val="single"/>
        </w:rPr>
        <w:t>称</w:t>
      </w:r>
      <w:r w:rsidRPr="00996694">
        <w:rPr>
          <w:rFonts w:asciiTheme="majorEastAsia" w:eastAsiaTheme="majorEastAsia" w:hAnsiTheme="majorEastAsia"/>
          <w:sz w:val="24"/>
          <w:szCs w:val="24"/>
          <w:u w:val="single"/>
        </w:rPr>
        <w:t xml:space="preserve">      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996694">
        <w:rPr>
          <w:rFonts w:asciiTheme="majorEastAsia" w:eastAsiaTheme="majorEastAsia" w:hAnsiTheme="majorEastAsia"/>
          <w:sz w:val="24"/>
          <w:szCs w:val="24"/>
          <w:u w:val="single"/>
        </w:rPr>
        <w:t xml:space="preserve">                   </w:t>
      </w:r>
      <w:r w:rsidR="00442F1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5E031E97" w14:textId="77777777" w:rsidR="00996694" w:rsidRDefault="00996694" w:rsidP="00996694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38B96D6F" w14:textId="77777777" w:rsidR="00996694" w:rsidRDefault="00996694" w:rsidP="00996694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3CA8085A" w14:textId="77777777" w:rsidR="00996694" w:rsidRDefault="00996694" w:rsidP="00996694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1555340C" w14:textId="77777777" w:rsidR="00996694" w:rsidRDefault="00996694" w:rsidP="0099669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96694">
        <w:rPr>
          <w:rFonts w:asciiTheme="majorEastAsia" w:eastAsiaTheme="majorEastAsia" w:hAnsiTheme="majorEastAsia" w:hint="eastAsia"/>
          <w:sz w:val="24"/>
          <w:szCs w:val="24"/>
        </w:rPr>
        <w:t xml:space="preserve">同 </w:t>
      </w:r>
      <w:r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>意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 xml:space="preserve"> 書</w:t>
      </w:r>
    </w:p>
    <w:p w14:paraId="00BA718D" w14:textId="77777777" w:rsidR="00996694" w:rsidRPr="00996694" w:rsidRDefault="00996694" w:rsidP="0099669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BA2E2C0" w14:textId="77777777" w:rsidR="00996694" w:rsidRDefault="00996694" w:rsidP="0099669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96694">
        <w:rPr>
          <w:rFonts w:asciiTheme="majorEastAsia" w:eastAsiaTheme="majorEastAsia" w:hAnsiTheme="majorEastAsia" w:hint="eastAsia"/>
          <w:sz w:val="24"/>
          <w:szCs w:val="24"/>
        </w:rPr>
        <w:t>下記１の国有財産の売払いに係る契約手続きについて、下記２の事項を異議なく同意します。</w:t>
      </w:r>
    </w:p>
    <w:p w14:paraId="02E19FE5" w14:textId="77777777" w:rsidR="00996694" w:rsidRPr="00996694" w:rsidRDefault="00996694" w:rsidP="0099669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24BFBF64" w14:textId="77777777" w:rsidR="00996694" w:rsidRDefault="00996694" w:rsidP="00996694">
      <w:pPr>
        <w:pStyle w:val="a3"/>
      </w:pPr>
      <w:r w:rsidRPr="00996694">
        <w:rPr>
          <w:rFonts w:hint="eastAsia"/>
        </w:rPr>
        <w:t>記</w:t>
      </w:r>
    </w:p>
    <w:p w14:paraId="6B1E1B15" w14:textId="77777777" w:rsidR="00996694" w:rsidRDefault="00996694" w:rsidP="00996694"/>
    <w:p w14:paraId="7D01F338" w14:textId="77777777" w:rsidR="00996694" w:rsidRPr="00996694" w:rsidRDefault="00996694" w:rsidP="00996694">
      <w:pPr>
        <w:rPr>
          <w:rFonts w:asciiTheme="majorEastAsia" w:eastAsiaTheme="majorEastAsia" w:hAnsiTheme="majorEastAsia"/>
          <w:sz w:val="24"/>
          <w:szCs w:val="24"/>
        </w:rPr>
      </w:pPr>
      <w:r w:rsidRPr="00996694">
        <w:rPr>
          <w:rFonts w:asciiTheme="majorEastAsia" w:eastAsiaTheme="majorEastAsia" w:hAnsiTheme="majorEastAsia" w:hint="eastAsia"/>
          <w:sz w:val="24"/>
          <w:szCs w:val="24"/>
        </w:rPr>
        <w:t>１．物件の表示</w:t>
      </w:r>
    </w:p>
    <w:p w14:paraId="4EDC93DE" w14:textId="77777777" w:rsidR="00996694" w:rsidRPr="00996694" w:rsidRDefault="00996694" w:rsidP="0099669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96694">
        <w:rPr>
          <w:rFonts w:asciiTheme="majorEastAsia" w:eastAsiaTheme="majorEastAsia" w:hAnsiTheme="majorEastAsia" w:hint="eastAsia"/>
          <w:sz w:val="24"/>
          <w:szCs w:val="24"/>
        </w:rPr>
        <w:t xml:space="preserve">物件所在地： </w:t>
      </w:r>
    </w:p>
    <w:p w14:paraId="7F219478" w14:textId="77777777" w:rsidR="00996694" w:rsidRDefault="00996694" w:rsidP="0099669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96694">
        <w:rPr>
          <w:rFonts w:asciiTheme="majorEastAsia" w:eastAsiaTheme="majorEastAsia" w:hAnsiTheme="majorEastAsia" w:hint="eastAsia"/>
          <w:sz w:val="24"/>
          <w:szCs w:val="24"/>
        </w:rPr>
        <w:t xml:space="preserve">区分･数量 ： </w:t>
      </w:r>
    </w:p>
    <w:p w14:paraId="4649C437" w14:textId="77777777" w:rsidR="00996694" w:rsidRPr="00996694" w:rsidRDefault="00996694" w:rsidP="0099669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16F95F4E" w14:textId="77777777" w:rsidR="00996694" w:rsidRPr="00996694" w:rsidRDefault="00996694" w:rsidP="00996694">
      <w:pPr>
        <w:rPr>
          <w:rFonts w:asciiTheme="majorEastAsia" w:eastAsiaTheme="majorEastAsia" w:hAnsiTheme="majorEastAsia"/>
          <w:sz w:val="24"/>
          <w:szCs w:val="24"/>
        </w:rPr>
      </w:pPr>
      <w:r w:rsidRPr="00996694">
        <w:rPr>
          <w:rFonts w:asciiTheme="majorEastAsia" w:eastAsiaTheme="majorEastAsia" w:hAnsiTheme="majorEastAsia" w:hint="eastAsia"/>
          <w:sz w:val="24"/>
          <w:szCs w:val="24"/>
        </w:rPr>
        <w:t>２．契約に係る事項</w:t>
      </w:r>
    </w:p>
    <w:p w14:paraId="77C9E755" w14:textId="77777777" w:rsidR="00996694" w:rsidRPr="00996694" w:rsidRDefault="00996694" w:rsidP="00996694">
      <w:pPr>
        <w:ind w:leftChars="135" w:left="283" w:firstLineChars="116" w:firstLine="278"/>
        <w:rPr>
          <w:rFonts w:asciiTheme="majorEastAsia" w:eastAsiaTheme="majorEastAsia" w:hAnsiTheme="majorEastAsia"/>
          <w:sz w:val="24"/>
          <w:szCs w:val="24"/>
        </w:rPr>
      </w:pPr>
      <w:r w:rsidRPr="00996694">
        <w:rPr>
          <w:rFonts w:asciiTheme="majorEastAsia" w:eastAsiaTheme="majorEastAsia" w:hAnsiTheme="majorEastAsia" w:hint="eastAsia"/>
          <w:sz w:val="24"/>
          <w:szCs w:val="24"/>
        </w:rPr>
        <w:t>契約締結後、次に掲げる項目を公表するとともに、公表に対する同意が契約締結の要件となること</w:t>
      </w:r>
    </w:p>
    <w:p w14:paraId="17BCAA55" w14:textId="77777777" w:rsidR="00D90E0F" w:rsidRPr="00996694" w:rsidRDefault="00996694" w:rsidP="00996694">
      <w:pPr>
        <w:ind w:leftChars="270" w:left="567" w:firstLineChars="117" w:firstLine="281"/>
        <w:rPr>
          <w:rFonts w:asciiTheme="majorEastAsia" w:eastAsiaTheme="majorEastAsia" w:hAnsiTheme="majorEastAsia"/>
          <w:sz w:val="24"/>
          <w:szCs w:val="24"/>
        </w:rPr>
      </w:pPr>
      <w:r w:rsidRPr="00996694">
        <w:rPr>
          <w:rFonts w:asciiTheme="majorEastAsia" w:eastAsiaTheme="majorEastAsia" w:hAnsiTheme="majorEastAsia" w:hint="eastAsia"/>
          <w:sz w:val="24"/>
          <w:szCs w:val="24"/>
        </w:rPr>
        <w:t>所在地（マンションの場合は住居表示）、マンション名・部屋番号（マンションの場合のみ）、登記地目（建物付土地の場合は登記地目及び種類）、面積（建物付土地の場合は土地面積及び建物面積、マンションの場合は専有面積）、応札者数、開札結果、不落等随契の有無、契約年月日、契約金額、契約相手方の法人・個人の別、契約相手方の業種（契約相手方が法人の場合のみ）、価格形成上の減価要因（国の予定価格（予算決算及び会計令第</w:t>
      </w:r>
      <w:r w:rsidR="00A341C9">
        <w:rPr>
          <w:rFonts w:asciiTheme="majorEastAsia" w:eastAsiaTheme="majorEastAsia" w:hAnsiTheme="majorEastAsia" w:hint="eastAsia"/>
          <w:sz w:val="24"/>
          <w:szCs w:val="24"/>
        </w:rPr>
        <w:t>80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="005E555A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>規定に基づき定める予定価格をいう。）の算定に当たり、地下埋設物、土壌汚染等の</w:t>
      </w:r>
      <w:r w:rsidR="00A341C9">
        <w:rPr>
          <w:rFonts w:asciiTheme="majorEastAsia" w:eastAsiaTheme="majorEastAsia" w:hAnsiTheme="majorEastAsia" w:hint="eastAsia"/>
          <w:sz w:val="24"/>
          <w:szCs w:val="24"/>
        </w:rPr>
        <w:t>物件の状況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>又は建物解体撤去を減価要因とした場合のその要因をいう。）、都市計画区域、用途地域、建蔽率、容積率</w:t>
      </w:r>
    </w:p>
    <w:sectPr w:rsidR="00D90E0F" w:rsidRPr="00996694" w:rsidSect="00996694"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A0F9E" w14:textId="77777777" w:rsidR="00C82728" w:rsidRDefault="00C82728" w:rsidP="00C82728">
      <w:r>
        <w:separator/>
      </w:r>
    </w:p>
  </w:endnote>
  <w:endnote w:type="continuationSeparator" w:id="0">
    <w:p w14:paraId="380CC85A" w14:textId="77777777" w:rsidR="00C82728" w:rsidRDefault="00C82728" w:rsidP="00C8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C641" w14:textId="77777777" w:rsidR="00C82728" w:rsidRDefault="00C82728" w:rsidP="00C82728">
      <w:r>
        <w:separator/>
      </w:r>
    </w:p>
  </w:footnote>
  <w:footnote w:type="continuationSeparator" w:id="0">
    <w:p w14:paraId="3E789268" w14:textId="77777777" w:rsidR="00C82728" w:rsidRDefault="00C82728" w:rsidP="00C82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94"/>
    <w:rsid w:val="00442F1B"/>
    <w:rsid w:val="005065FD"/>
    <w:rsid w:val="005E555A"/>
    <w:rsid w:val="00914E29"/>
    <w:rsid w:val="00996694"/>
    <w:rsid w:val="00A341C9"/>
    <w:rsid w:val="00B130C7"/>
    <w:rsid w:val="00C82728"/>
    <w:rsid w:val="00D9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FA4E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6694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96694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96694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96694"/>
    <w:rPr>
      <w:rFonts w:asciiTheme="majorEastAsia" w:eastAsiaTheme="majorEastAsia" w:hAnsiTheme="maj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6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6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827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2728"/>
  </w:style>
  <w:style w:type="paragraph" w:styleId="ab">
    <w:name w:val="footer"/>
    <w:basedOn w:val="a"/>
    <w:link w:val="ac"/>
    <w:uiPriority w:val="99"/>
    <w:unhideWhenUsed/>
    <w:rsid w:val="00C827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2021-02-10T08:24:00Z</dcterms:created>
  <dcterms:modified xsi:type="dcterms:W3CDTF">2025-01-24T08:18:00Z</dcterms:modified>
</cp:coreProperties>
</file>