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E36" w:rsidRPr="00640FAC" w:rsidRDefault="00B7420B" w:rsidP="00954E36">
      <w:pPr>
        <w:jc w:val="righ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50280</wp:posOffset>
                </wp:positionH>
                <wp:positionV relativeFrom="paragraph">
                  <wp:posOffset>-261513</wp:posOffset>
                </wp:positionV>
                <wp:extent cx="914400" cy="463047"/>
                <wp:effectExtent l="0" t="0" r="19050" b="13335"/>
                <wp:wrapNone/>
                <wp:docPr id="1" name="テキスト ボックス 1"/>
                <wp:cNvGraphicFramePr/>
                <a:graphic xmlns:a="http://schemas.openxmlformats.org/drawingml/2006/main">
                  <a:graphicData uri="http://schemas.microsoft.com/office/word/2010/wordprocessingShape">
                    <wps:wsp>
                      <wps:cNvSpPr txBox="1"/>
                      <wps:spPr>
                        <a:xfrm>
                          <a:off x="0" y="0"/>
                          <a:ext cx="914400" cy="4630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20B" w:rsidRPr="00B7420B" w:rsidRDefault="00B7420B" w:rsidP="00B7420B">
                            <w:pPr>
                              <w:jc w:val="center"/>
                              <w:rPr>
                                <w:rFonts w:asciiTheme="majorEastAsia" w:eastAsiaTheme="majorEastAsia" w:hAnsiTheme="majorEastAsia"/>
                                <w:b/>
                                <w:sz w:val="28"/>
                                <w:szCs w:val="28"/>
                              </w:rPr>
                            </w:pPr>
                            <w:r w:rsidRPr="00B7420B">
                              <w:rPr>
                                <w:rFonts w:asciiTheme="majorEastAsia" w:eastAsiaTheme="majorEastAsia" w:hAnsiTheme="majorEastAsia" w:hint="eastAsia"/>
                                <w:b/>
                                <w:sz w:val="28"/>
                                <w:szCs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20.6pt;width:1in;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" fillcolor="white [3201]" strokeweight=".5pt">
                <v:textbox>
                  <w:txbxContent>
                    <w:p w:rsidR="00B7420B" w:rsidRPr="00B7420B" w:rsidRDefault="00B7420B" w:rsidP="00B7420B">
                      <w:pPr>
                        <w:jc w:val="center"/>
                        <w:rPr>
                          <w:rFonts w:asciiTheme="majorEastAsia" w:eastAsiaTheme="majorEastAsia" w:hAnsiTheme="majorEastAsia"/>
                          <w:b/>
                          <w:sz w:val="28"/>
                          <w:szCs w:val="28"/>
                        </w:rPr>
                      </w:pPr>
                      <w:r w:rsidRPr="00B7420B">
                        <w:rPr>
                          <w:rFonts w:asciiTheme="majorEastAsia" w:eastAsiaTheme="majorEastAsia" w:hAnsiTheme="majorEastAsia" w:hint="eastAsia"/>
                          <w:b/>
                          <w:sz w:val="28"/>
                          <w:szCs w:val="28"/>
                        </w:rPr>
                        <w:t>記載例</w:t>
                      </w:r>
                    </w:p>
                  </w:txbxContent>
                </v:textbox>
              </v:shape>
            </w:pict>
          </mc:Fallback>
        </mc:AlternateContent>
      </w:r>
    </w:p>
    <w:p w:rsidR="00B255EF" w:rsidRPr="00640FAC" w:rsidRDefault="00127407" w:rsidP="00954E36">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22075F0A" wp14:editId="0FD5C3E6">
                <wp:simplePos x="0" y="0"/>
                <wp:positionH relativeFrom="column">
                  <wp:posOffset>4408121</wp:posOffset>
                </wp:positionH>
                <wp:positionV relativeFrom="paragraph">
                  <wp:posOffset>127635</wp:posOffset>
                </wp:positionV>
                <wp:extent cx="2161309" cy="485775"/>
                <wp:effectExtent l="0" t="0" r="10795" b="238125"/>
                <wp:wrapNone/>
                <wp:docPr id="8" name="角丸四角形吹き出し 8"/>
                <wp:cNvGraphicFramePr/>
                <a:graphic xmlns:a="http://schemas.openxmlformats.org/drawingml/2006/main">
                  <a:graphicData uri="http://schemas.microsoft.com/office/word/2010/wordprocessingShape">
                    <wps:wsp>
                      <wps:cNvSpPr/>
                      <wps:spPr>
                        <a:xfrm>
                          <a:off x="0" y="0"/>
                          <a:ext cx="2161309" cy="485775"/>
                        </a:xfrm>
                        <a:prstGeom prst="wedgeRoundRectCallout">
                          <a:avLst>
                            <a:gd name="adj1" fmla="val 24091"/>
                            <a:gd name="adj2" fmla="val 90513"/>
                            <a:gd name="adj3" fmla="val 16667"/>
                          </a:avLst>
                        </a:prstGeom>
                        <a:solidFill>
                          <a:sysClr val="window" lastClr="FFFFFF"/>
                        </a:solidFill>
                        <a:ln w="25400" cap="flat" cmpd="sng" algn="ctr">
                          <a:solidFill>
                            <a:srgbClr val="F79646"/>
                          </a:solidFill>
                          <a:prstDash val="solid"/>
                        </a:ln>
                        <a:effectLst/>
                      </wps:spPr>
                      <wps:txbx>
                        <w:txbxContent>
                          <w:p w:rsidR="00127407" w:rsidRPr="00B10A92" w:rsidRDefault="00127407" w:rsidP="00127407">
                            <w:pPr>
                              <w:rPr>
                                <w:sz w:val="24"/>
                                <w:szCs w:val="24"/>
                              </w:rPr>
                            </w:pPr>
                            <w:r>
                              <w:rPr>
                                <w:rFonts w:hint="eastAsia"/>
                                <w:sz w:val="24"/>
                                <w:szCs w:val="24"/>
                              </w:rPr>
                              <w:t>当該書面の提出日を記載</w:t>
                            </w:r>
                            <w:r w:rsidRPr="00B10A92">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75F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347.1pt;margin-top:10.05pt;width:170.2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" adj="16004,30351" fillcolor="window" strokecolor="#f79646" strokeweight="2pt">
                <v:textbox>
                  <w:txbxContent>
                    <w:p w:rsidR="00127407" w:rsidRPr="00B10A92" w:rsidRDefault="00127407" w:rsidP="00127407">
                      <w:pPr>
                        <w:rPr>
                          <w:sz w:val="24"/>
                          <w:szCs w:val="24"/>
                        </w:rPr>
                      </w:pPr>
                      <w:r>
                        <w:rPr>
                          <w:rFonts w:hint="eastAsia"/>
                          <w:sz w:val="24"/>
                          <w:szCs w:val="24"/>
                        </w:rPr>
                        <w:t>当該書面の提出日を記載</w:t>
                      </w:r>
                      <w:r w:rsidRPr="00B10A92">
                        <w:rPr>
                          <w:rFonts w:hint="eastAsia"/>
                          <w:sz w:val="24"/>
                          <w:szCs w:val="24"/>
                        </w:rPr>
                        <w:t>。</w:t>
                      </w:r>
                    </w:p>
                  </w:txbxContent>
                </v:textbox>
              </v:shape>
            </w:pict>
          </mc:Fallback>
        </mc:AlternateContent>
      </w:r>
    </w:p>
    <w:p w:rsidR="004C5F5E" w:rsidRPr="00640FAC" w:rsidRDefault="004C5F5E" w:rsidP="00954E36">
      <w:pPr>
        <w:jc w:val="center"/>
        <w:rPr>
          <w:rFonts w:asciiTheme="minorEastAsia" w:hAnsiTheme="minorEastAsia"/>
          <w:sz w:val="24"/>
          <w:szCs w:val="24"/>
        </w:rPr>
      </w:pPr>
      <w:r w:rsidRPr="00640FAC">
        <w:rPr>
          <w:rFonts w:asciiTheme="minorEastAsia" w:hAnsiTheme="minorEastAsia" w:hint="eastAsia"/>
          <w:sz w:val="24"/>
          <w:szCs w:val="24"/>
        </w:rPr>
        <w:t>密接な関係を有する者</w:t>
      </w:r>
      <w:r w:rsidR="006F1171">
        <w:rPr>
          <w:rFonts w:asciiTheme="minorEastAsia" w:hAnsiTheme="minorEastAsia" w:hint="eastAsia"/>
          <w:sz w:val="24"/>
          <w:szCs w:val="24"/>
        </w:rPr>
        <w:t>並びに</w:t>
      </w:r>
      <w:r w:rsidRPr="00640FAC">
        <w:rPr>
          <w:rFonts w:asciiTheme="minorEastAsia" w:hAnsiTheme="minorEastAsia" w:hint="eastAsia"/>
          <w:sz w:val="24"/>
          <w:szCs w:val="24"/>
        </w:rPr>
        <w:t>投資に関する事項について知識及び経験を有する者</w:t>
      </w:r>
      <w:r w:rsidR="00775F90" w:rsidRPr="00640FAC">
        <w:rPr>
          <w:rFonts w:asciiTheme="minorEastAsia" w:hAnsiTheme="minorEastAsia" w:hint="eastAsia"/>
          <w:sz w:val="24"/>
          <w:szCs w:val="24"/>
        </w:rPr>
        <w:t>が</w:t>
      </w:r>
    </w:p>
    <w:p w:rsidR="00954E36" w:rsidRPr="00640FAC" w:rsidRDefault="00775F90" w:rsidP="00954E36">
      <w:pPr>
        <w:jc w:val="center"/>
        <w:rPr>
          <w:rFonts w:asciiTheme="minorEastAsia" w:hAnsiTheme="minorEastAsia"/>
          <w:sz w:val="24"/>
          <w:szCs w:val="24"/>
        </w:rPr>
      </w:pPr>
      <w:r w:rsidRPr="00640FAC">
        <w:rPr>
          <w:rFonts w:asciiTheme="minorEastAsia" w:hAnsiTheme="minorEastAsia" w:hint="eastAsia"/>
          <w:sz w:val="24"/>
          <w:szCs w:val="24"/>
        </w:rPr>
        <w:t>出資又は拠出をする金銭その他の財産の総額</w:t>
      </w:r>
      <w:r w:rsidR="00CB04C0" w:rsidRPr="00640FAC">
        <w:rPr>
          <w:rFonts w:asciiTheme="minorEastAsia" w:hAnsiTheme="minorEastAsia" w:hint="eastAsia"/>
          <w:sz w:val="24"/>
          <w:szCs w:val="24"/>
        </w:rPr>
        <w:t>等に関する書面</w:t>
      </w:r>
    </w:p>
    <w:p w:rsidR="00954E36" w:rsidRPr="00640FAC" w:rsidRDefault="00954E36" w:rsidP="00954E36">
      <w:pPr>
        <w:rPr>
          <w:rFonts w:asciiTheme="minorEastAsia" w:hAnsiTheme="minorEastAsia"/>
          <w:sz w:val="24"/>
          <w:szCs w:val="24"/>
        </w:rPr>
      </w:pPr>
    </w:p>
    <w:p w:rsidR="00954E36" w:rsidRPr="00640FAC" w:rsidRDefault="001E16EE" w:rsidP="00954E36">
      <w:pPr>
        <w:jc w:val="righ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0284CAF3" wp14:editId="3B6A8A52">
                <wp:simplePos x="0" y="0"/>
                <wp:positionH relativeFrom="column">
                  <wp:posOffset>2959925</wp:posOffset>
                </wp:positionH>
                <wp:positionV relativeFrom="paragraph">
                  <wp:posOffset>187036</wp:posOffset>
                </wp:positionV>
                <wp:extent cx="2018030" cy="497840"/>
                <wp:effectExtent l="0" t="0" r="382270" b="16510"/>
                <wp:wrapNone/>
                <wp:docPr id="5" name="角丸四角形吹き出し 5"/>
                <wp:cNvGraphicFramePr/>
                <a:graphic xmlns:a="http://schemas.openxmlformats.org/drawingml/2006/main">
                  <a:graphicData uri="http://schemas.microsoft.com/office/word/2010/wordprocessingShape">
                    <wps:wsp>
                      <wps:cNvSpPr/>
                      <wps:spPr>
                        <a:xfrm>
                          <a:off x="0" y="0"/>
                          <a:ext cx="2018030" cy="497840"/>
                        </a:xfrm>
                        <a:prstGeom prst="wedgeRoundRectCallout">
                          <a:avLst>
                            <a:gd name="adj1" fmla="val 67806"/>
                            <a:gd name="adj2" fmla="val 38057"/>
                            <a:gd name="adj3" fmla="val 16667"/>
                          </a:avLst>
                        </a:prstGeom>
                        <a:solidFill>
                          <a:sysClr val="window" lastClr="FFFFFF"/>
                        </a:solidFill>
                        <a:ln w="25400" cap="flat" cmpd="sng" algn="ctr">
                          <a:solidFill>
                            <a:srgbClr val="F79646"/>
                          </a:solidFill>
                          <a:prstDash val="solid"/>
                        </a:ln>
                        <a:effectLst/>
                      </wps:spPr>
                      <wps:txbx>
                        <w:txbxContent>
                          <w:p w:rsidR="00127407" w:rsidRPr="00B10A92" w:rsidRDefault="00127407" w:rsidP="00B10A92">
                            <w:pPr>
                              <w:rPr>
                                <w:sz w:val="24"/>
                                <w:szCs w:val="24"/>
                              </w:rPr>
                            </w:pPr>
                            <w:r>
                              <w:rPr>
                                <w:rFonts w:hint="eastAsia"/>
                                <w:sz w:val="24"/>
                                <w:szCs w:val="24"/>
                              </w:rPr>
                              <w:t>ビル名及び階数まで記載</w:t>
                            </w:r>
                            <w:r w:rsidRPr="00B10A92">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CAF3" id="角丸四角形吹き出し 5" o:spid="_x0000_s1028" type="#_x0000_t62" style="position:absolute;left:0;text-align:left;margin-left:233.05pt;margin-top:14.75pt;width:158.9pt;height:3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" adj="25446,19020" fillcolor="window" strokecolor="#f79646" strokeweight="2pt">
                <v:textbox>
                  <w:txbxContent>
                    <w:p w:rsidR="00127407" w:rsidRPr="00B10A92" w:rsidRDefault="00127407" w:rsidP="00B10A92">
                      <w:pPr>
                        <w:rPr>
                          <w:sz w:val="24"/>
                          <w:szCs w:val="24"/>
                        </w:rPr>
                      </w:pPr>
                      <w:r>
                        <w:rPr>
                          <w:rFonts w:hint="eastAsia"/>
                          <w:sz w:val="24"/>
                          <w:szCs w:val="24"/>
                        </w:rPr>
                        <w:t>ビル名及び階数まで記載</w:t>
                      </w:r>
                      <w:r w:rsidRPr="00B10A92">
                        <w:rPr>
                          <w:rFonts w:hint="eastAsia"/>
                          <w:sz w:val="24"/>
                          <w:szCs w:val="24"/>
                        </w:rPr>
                        <w:t>。</w:t>
                      </w:r>
                    </w:p>
                  </w:txbxContent>
                </v:textbox>
              </v:shape>
            </w:pict>
          </mc:Fallback>
        </mc:AlternateContent>
      </w:r>
      <w:r w:rsidR="00127407">
        <w:rPr>
          <w:rFonts w:asciiTheme="minorEastAsia" w:hAnsiTheme="minorEastAsia" w:hint="eastAsia"/>
          <w:sz w:val="24"/>
          <w:szCs w:val="24"/>
        </w:rPr>
        <w:t>●年●月●</w:t>
      </w:r>
      <w:r w:rsidR="00954E36" w:rsidRPr="00640FAC">
        <w:rPr>
          <w:rFonts w:asciiTheme="minorEastAsia" w:hAnsiTheme="minorEastAsia" w:hint="eastAsia"/>
          <w:sz w:val="24"/>
          <w:szCs w:val="24"/>
        </w:rPr>
        <w:t>日</w:t>
      </w:r>
    </w:p>
    <w:p w:rsidR="00954E36" w:rsidRPr="00640FAC" w:rsidRDefault="0027438E" w:rsidP="00954E36">
      <w:pPr>
        <w:rPr>
          <w:rFonts w:asciiTheme="minorEastAsia" w:hAnsiTheme="minorEastAsia"/>
          <w:sz w:val="24"/>
          <w:szCs w:val="24"/>
        </w:rPr>
      </w:pPr>
      <w:r>
        <w:rPr>
          <w:rFonts w:asciiTheme="minorEastAsia" w:hAnsiTheme="minorEastAsia" w:hint="eastAsia"/>
          <w:sz w:val="24"/>
          <w:szCs w:val="24"/>
        </w:rPr>
        <w:t>関東財務</w:t>
      </w:r>
      <w:r w:rsidR="00954E36" w:rsidRPr="00640FAC">
        <w:rPr>
          <w:rFonts w:asciiTheme="minorEastAsia" w:hAnsiTheme="minorEastAsia" w:hint="eastAsia"/>
          <w:sz w:val="24"/>
          <w:szCs w:val="24"/>
        </w:rPr>
        <w:t>局長　殿</w:t>
      </w:r>
    </w:p>
    <w:p w:rsidR="00954E36" w:rsidRPr="00640FAC" w:rsidRDefault="00954E36" w:rsidP="00954E36">
      <w:pPr>
        <w:rPr>
          <w:rFonts w:asciiTheme="minorEastAsia" w:hAnsiTheme="minorEastAsia"/>
          <w:sz w:val="24"/>
          <w:szCs w:val="24"/>
        </w:rPr>
      </w:pPr>
    </w:p>
    <w:p w:rsidR="00954E36" w:rsidRPr="00640FAC" w:rsidRDefault="00954E36" w:rsidP="00954E36">
      <w:pPr>
        <w:rPr>
          <w:rFonts w:asciiTheme="minorEastAsia" w:hAnsiTheme="minorEastAsia"/>
          <w:sz w:val="24"/>
          <w:szCs w:val="24"/>
        </w:rPr>
      </w:pPr>
      <w:r w:rsidRPr="00640FAC">
        <w:rPr>
          <w:rFonts w:asciiTheme="minorEastAsia" w:hAnsiTheme="minorEastAsia" w:hint="eastAsia"/>
          <w:sz w:val="24"/>
          <w:szCs w:val="24"/>
        </w:rPr>
        <w:t xml:space="preserve">　　　　　　　　　　届出者　住所又は所在地</w:t>
      </w:r>
      <w:r w:rsidR="00283491">
        <w:rPr>
          <w:rFonts w:asciiTheme="minorEastAsia" w:hAnsiTheme="minorEastAsia" w:hint="eastAsia"/>
          <w:sz w:val="24"/>
          <w:szCs w:val="24"/>
        </w:rPr>
        <w:t xml:space="preserve">　東京都●●区１－２－３　●●ビル3階</w:t>
      </w:r>
    </w:p>
    <w:p w:rsidR="00954E36" w:rsidRPr="00640FAC" w:rsidRDefault="00954E36" w:rsidP="00954E36">
      <w:pPr>
        <w:rPr>
          <w:rFonts w:asciiTheme="minorEastAsia" w:hAnsiTheme="minorEastAsia"/>
          <w:sz w:val="24"/>
          <w:szCs w:val="24"/>
        </w:rPr>
      </w:pPr>
      <w:r w:rsidRPr="00640FAC">
        <w:rPr>
          <w:rFonts w:asciiTheme="minorEastAsia" w:hAnsiTheme="minorEastAsia" w:hint="eastAsia"/>
          <w:sz w:val="24"/>
          <w:szCs w:val="24"/>
        </w:rPr>
        <w:t xml:space="preserve">　　　　　　　　　　　　　　商　　号</w:t>
      </w:r>
      <w:r w:rsidR="00283491">
        <w:rPr>
          <w:rFonts w:asciiTheme="minorEastAsia" w:hAnsiTheme="minorEastAsia" w:hint="eastAsia"/>
          <w:sz w:val="24"/>
          <w:szCs w:val="24"/>
        </w:rPr>
        <w:t xml:space="preserve">　　合同会社●●●●</w:t>
      </w:r>
    </w:p>
    <w:p w:rsidR="00954E36" w:rsidRPr="00640FAC" w:rsidRDefault="00954E36" w:rsidP="00954E36">
      <w:pPr>
        <w:rPr>
          <w:rFonts w:asciiTheme="minorEastAsia" w:hAnsiTheme="minorEastAsia"/>
          <w:sz w:val="24"/>
          <w:szCs w:val="24"/>
        </w:rPr>
      </w:pPr>
      <w:r w:rsidRPr="00640FAC">
        <w:rPr>
          <w:rFonts w:asciiTheme="minorEastAsia" w:hAnsiTheme="minorEastAsia" w:hint="eastAsia"/>
          <w:sz w:val="24"/>
          <w:szCs w:val="24"/>
        </w:rPr>
        <w:t xml:space="preserve">　　　　　　　　　　　　　　又は名称</w:t>
      </w:r>
      <w:r w:rsidR="00283491">
        <w:rPr>
          <w:rFonts w:asciiTheme="minorEastAsia" w:hAnsiTheme="minorEastAsia" w:hint="eastAsia"/>
          <w:sz w:val="24"/>
          <w:szCs w:val="24"/>
        </w:rPr>
        <w:t xml:space="preserve">　　代表社員　一般社団法人　●●●●●</w:t>
      </w:r>
    </w:p>
    <w:p w:rsidR="00954E36" w:rsidRPr="00640FAC" w:rsidRDefault="00954E36" w:rsidP="00954E36">
      <w:pPr>
        <w:rPr>
          <w:rFonts w:asciiTheme="minorEastAsia" w:hAnsiTheme="minorEastAsia"/>
          <w:sz w:val="24"/>
          <w:szCs w:val="24"/>
        </w:rPr>
      </w:pPr>
      <w:r w:rsidRPr="00640FAC">
        <w:rPr>
          <w:rFonts w:asciiTheme="minorEastAsia" w:hAnsiTheme="minorEastAsia" w:hint="eastAsia"/>
          <w:sz w:val="24"/>
          <w:szCs w:val="24"/>
        </w:rPr>
        <w:t xml:space="preserve">　　　　　　　　　　　　　　氏　　名　　</w:t>
      </w:r>
      <w:r w:rsidR="00283491">
        <w:rPr>
          <w:rFonts w:asciiTheme="minorEastAsia" w:hAnsiTheme="minorEastAsia" w:hint="eastAsia"/>
          <w:sz w:val="24"/>
          <w:szCs w:val="24"/>
        </w:rPr>
        <w:t xml:space="preserve">職務執行者　●●　●●　　　</w:t>
      </w:r>
      <w:r w:rsidRPr="00640FAC">
        <w:rPr>
          <w:rFonts w:asciiTheme="minorEastAsia" w:hAnsiTheme="minorEastAsia" w:hint="eastAsia"/>
          <w:sz w:val="24"/>
          <w:szCs w:val="24"/>
        </w:rPr>
        <w:t xml:space="preserve">　　　</w:t>
      </w:r>
      <w:bookmarkStart w:id="0" w:name="_GoBack"/>
      <w:bookmarkEnd w:id="0"/>
    </w:p>
    <w:p w:rsidR="00954E36" w:rsidRPr="00640FAC" w:rsidRDefault="00E66C67" w:rsidP="00954E36">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4224A554" wp14:editId="12E74FF9">
                <wp:simplePos x="0" y="0"/>
                <wp:positionH relativeFrom="column">
                  <wp:posOffset>3518065</wp:posOffset>
                </wp:positionH>
                <wp:positionV relativeFrom="paragraph">
                  <wp:posOffset>213756</wp:posOffset>
                </wp:positionV>
                <wp:extent cx="3194050" cy="1826260"/>
                <wp:effectExtent l="0" t="0" r="25400" b="269240"/>
                <wp:wrapNone/>
                <wp:docPr id="7" name="角丸四角形吹き出し 7"/>
                <wp:cNvGraphicFramePr/>
                <a:graphic xmlns:a="http://schemas.openxmlformats.org/drawingml/2006/main">
                  <a:graphicData uri="http://schemas.microsoft.com/office/word/2010/wordprocessingShape">
                    <wps:wsp>
                      <wps:cNvSpPr/>
                      <wps:spPr>
                        <a:xfrm>
                          <a:off x="0" y="0"/>
                          <a:ext cx="3194050" cy="1826260"/>
                        </a:xfrm>
                        <a:prstGeom prst="wedgeRoundRectCallout">
                          <a:avLst>
                            <a:gd name="adj1" fmla="val -23247"/>
                            <a:gd name="adj2" fmla="val 63353"/>
                            <a:gd name="adj3" fmla="val 16667"/>
                          </a:avLst>
                        </a:prstGeom>
                        <a:solidFill>
                          <a:sysClr val="window" lastClr="FFFFFF"/>
                        </a:solidFill>
                        <a:ln w="25400" cap="flat" cmpd="sng" algn="ctr">
                          <a:solidFill>
                            <a:srgbClr val="F79646"/>
                          </a:solidFill>
                          <a:prstDash val="solid"/>
                        </a:ln>
                        <a:effectLst/>
                      </wps:spPr>
                      <wps:txbx>
                        <w:txbxContent>
                          <w:p w:rsidR="00127407" w:rsidRPr="00B10A92" w:rsidRDefault="00127407" w:rsidP="00127407">
                            <w:pPr>
                              <w:rPr>
                                <w:sz w:val="24"/>
                                <w:szCs w:val="24"/>
                              </w:rPr>
                            </w:pPr>
                            <w:r>
                              <w:rPr>
                                <w:rFonts w:hint="eastAsia"/>
                                <w:sz w:val="24"/>
                                <w:szCs w:val="24"/>
                              </w:rPr>
                              <w:t>府令第</w:t>
                            </w:r>
                            <w:r>
                              <w:rPr>
                                <w:rFonts w:hint="eastAsia"/>
                                <w:sz w:val="24"/>
                                <w:szCs w:val="24"/>
                              </w:rPr>
                              <w:t>233</w:t>
                            </w:r>
                            <w:r>
                              <w:rPr>
                                <w:rFonts w:hint="eastAsia"/>
                                <w:sz w:val="24"/>
                                <w:szCs w:val="24"/>
                              </w:rPr>
                              <w:t>条の</w:t>
                            </w:r>
                            <w:r>
                              <w:rPr>
                                <w:rFonts w:hint="eastAsia"/>
                                <w:sz w:val="24"/>
                                <w:szCs w:val="24"/>
                              </w:rPr>
                              <w:t>3</w:t>
                            </w:r>
                            <w:r>
                              <w:rPr>
                                <w:rFonts w:hint="eastAsia"/>
                                <w:sz w:val="24"/>
                                <w:szCs w:val="24"/>
                              </w:rPr>
                              <w:t>各号に掲げる者の出資額を記載する（但し、適格機関投資家、令第</w:t>
                            </w:r>
                            <w:r>
                              <w:rPr>
                                <w:rFonts w:hint="eastAsia"/>
                                <w:sz w:val="24"/>
                                <w:szCs w:val="24"/>
                              </w:rPr>
                              <w:t>17</w:t>
                            </w:r>
                            <w:r>
                              <w:rPr>
                                <w:rFonts w:hint="eastAsia"/>
                                <w:sz w:val="24"/>
                                <w:szCs w:val="24"/>
                              </w:rPr>
                              <w:t>条の</w:t>
                            </w:r>
                            <w:r>
                              <w:rPr>
                                <w:rFonts w:hint="eastAsia"/>
                                <w:sz w:val="24"/>
                                <w:szCs w:val="24"/>
                              </w:rPr>
                              <w:t>12</w:t>
                            </w:r>
                            <w:r>
                              <w:rPr>
                                <w:rFonts w:hint="eastAsia"/>
                                <w:sz w:val="24"/>
                                <w:szCs w:val="24"/>
                              </w:rPr>
                              <w:t>第</w:t>
                            </w:r>
                            <w:r>
                              <w:rPr>
                                <w:rFonts w:hint="eastAsia"/>
                                <w:sz w:val="24"/>
                                <w:szCs w:val="24"/>
                              </w:rPr>
                              <w:t>1</w:t>
                            </w:r>
                            <w:r>
                              <w:rPr>
                                <w:rFonts w:hint="eastAsia"/>
                                <w:sz w:val="24"/>
                                <w:szCs w:val="24"/>
                              </w:rPr>
                              <w:t>項各号</w:t>
                            </w:r>
                            <w:r>
                              <w:rPr>
                                <w:rFonts w:hint="eastAsia"/>
                                <w:sz w:val="24"/>
                                <w:szCs w:val="24"/>
                              </w:rPr>
                              <w:t>(</w:t>
                            </w:r>
                            <w:r>
                              <w:rPr>
                                <w:rFonts w:hint="eastAsia"/>
                                <w:sz w:val="24"/>
                                <w:szCs w:val="24"/>
                              </w:rPr>
                              <w:t>第</w:t>
                            </w:r>
                            <w:r>
                              <w:rPr>
                                <w:rFonts w:hint="eastAsia"/>
                                <w:sz w:val="24"/>
                                <w:szCs w:val="24"/>
                              </w:rPr>
                              <w:t>6</w:t>
                            </w:r>
                            <w:r>
                              <w:rPr>
                                <w:rFonts w:hint="eastAsia"/>
                                <w:sz w:val="24"/>
                                <w:szCs w:val="24"/>
                              </w:rPr>
                              <w:t>号を除く</w:t>
                            </w:r>
                            <w:r>
                              <w:rPr>
                                <w:rFonts w:hint="eastAsia"/>
                                <w:sz w:val="24"/>
                                <w:szCs w:val="24"/>
                              </w:rPr>
                              <w:t>)</w:t>
                            </w:r>
                            <w:r>
                              <w:rPr>
                                <w:rFonts w:hint="eastAsia"/>
                                <w:sz w:val="24"/>
                                <w:szCs w:val="24"/>
                              </w:rPr>
                              <w:t>のいずれかに該当する者並びにファンド資産運用等業者の役員、使用人及び親会社等を除く）</w:t>
                            </w:r>
                            <w:r w:rsidRPr="00B10A92">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4A554" id="角丸四角形吹き出し 7" o:spid="_x0000_s1029" type="#_x0000_t62" style="position:absolute;left:0;text-align:left;margin-left:277pt;margin-top:16.85pt;width:251.5pt;height:1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" adj="5779,24484" fillcolor="window" strokecolor="#f79646" strokeweight="2pt">
                <v:textbox>
                  <w:txbxContent>
                    <w:p w:rsidR="00127407" w:rsidRPr="00B10A92" w:rsidRDefault="00127407" w:rsidP="00127407">
                      <w:pPr>
                        <w:rPr>
                          <w:sz w:val="24"/>
                          <w:szCs w:val="24"/>
                        </w:rPr>
                      </w:pPr>
                      <w:r>
                        <w:rPr>
                          <w:rFonts w:hint="eastAsia"/>
                          <w:sz w:val="24"/>
                          <w:szCs w:val="24"/>
                        </w:rPr>
                        <w:t>府令第</w:t>
                      </w:r>
                      <w:r>
                        <w:rPr>
                          <w:rFonts w:hint="eastAsia"/>
                          <w:sz w:val="24"/>
                          <w:szCs w:val="24"/>
                        </w:rPr>
                        <w:t>233</w:t>
                      </w:r>
                      <w:r>
                        <w:rPr>
                          <w:rFonts w:hint="eastAsia"/>
                          <w:sz w:val="24"/>
                          <w:szCs w:val="24"/>
                        </w:rPr>
                        <w:t>条の</w:t>
                      </w:r>
                      <w:r>
                        <w:rPr>
                          <w:rFonts w:hint="eastAsia"/>
                          <w:sz w:val="24"/>
                          <w:szCs w:val="24"/>
                        </w:rPr>
                        <w:t>3</w:t>
                      </w:r>
                      <w:r>
                        <w:rPr>
                          <w:rFonts w:hint="eastAsia"/>
                          <w:sz w:val="24"/>
                          <w:szCs w:val="24"/>
                        </w:rPr>
                        <w:t>各号に掲げる者の出資額を記載する（但し、適格機関投資家、令第</w:t>
                      </w:r>
                      <w:r>
                        <w:rPr>
                          <w:rFonts w:hint="eastAsia"/>
                          <w:sz w:val="24"/>
                          <w:szCs w:val="24"/>
                        </w:rPr>
                        <w:t>17</w:t>
                      </w:r>
                      <w:r>
                        <w:rPr>
                          <w:rFonts w:hint="eastAsia"/>
                          <w:sz w:val="24"/>
                          <w:szCs w:val="24"/>
                        </w:rPr>
                        <w:t>条の</w:t>
                      </w:r>
                      <w:r>
                        <w:rPr>
                          <w:rFonts w:hint="eastAsia"/>
                          <w:sz w:val="24"/>
                          <w:szCs w:val="24"/>
                        </w:rPr>
                        <w:t>12</w:t>
                      </w:r>
                      <w:r>
                        <w:rPr>
                          <w:rFonts w:hint="eastAsia"/>
                          <w:sz w:val="24"/>
                          <w:szCs w:val="24"/>
                        </w:rPr>
                        <w:t>第</w:t>
                      </w:r>
                      <w:r>
                        <w:rPr>
                          <w:rFonts w:hint="eastAsia"/>
                          <w:sz w:val="24"/>
                          <w:szCs w:val="24"/>
                        </w:rPr>
                        <w:t>1</w:t>
                      </w:r>
                      <w:r>
                        <w:rPr>
                          <w:rFonts w:hint="eastAsia"/>
                          <w:sz w:val="24"/>
                          <w:szCs w:val="24"/>
                        </w:rPr>
                        <w:t>項各号</w:t>
                      </w:r>
                      <w:r>
                        <w:rPr>
                          <w:rFonts w:hint="eastAsia"/>
                          <w:sz w:val="24"/>
                          <w:szCs w:val="24"/>
                        </w:rPr>
                        <w:t>(</w:t>
                      </w:r>
                      <w:r>
                        <w:rPr>
                          <w:rFonts w:hint="eastAsia"/>
                          <w:sz w:val="24"/>
                          <w:szCs w:val="24"/>
                        </w:rPr>
                        <w:t>第</w:t>
                      </w:r>
                      <w:r>
                        <w:rPr>
                          <w:rFonts w:hint="eastAsia"/>
                          <w:sz w:val="24"/>
                          <w:szCs w:val="24"/>
                        </w:rPr>
                        <w:t>6</w:t>
                      </w:r>
                      <w:r>
                        <w:rPr>
                          <w:rFonts w:hint="eastAsia"/>
                          <w:sz w:val="24"/>
                          <w:szCs w:val="24"/>
                        </w:rPr>
                        <w:t>号を除く</w:t>
                      </w:r>
                      <w:r>
                        <w:rPr>
                          <w:rFonts w:hint="eastAsia"/>
                          <w:sz w:val="24"/>
                          <w:szCs w:val="24"/>
                        </w:rPr>
                        <w:t>)</w:t>
                      </w:r>
                      <w:r>
                        <w:rPr>
                          <w:rFonts w:hint="eastAsia"/>
                          <w:sz w:val="24"/>
                          <w:szCs w:val="24"/>
                        </w:rPr>
                        <w:t>のいずれかに該当する者並びにファンド資産運用等業者の役員、使用人及び親会社等を除く）</w:t>
                      </w:r>
                      <w:r w:rsidRPr="00B10A92">
                        <w:rPr>
                          <w:rFonts w:hint="eastAsia"/>
                          <w:sz w:val="24"/>
                          <w:szCs w:val="24"/>
                        </w:rPr>
                        <w:t>。</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5A3CF243" wp14:editId="6F26E4CE">
                <wp:simplePos x="0" y="0"/>
                <wp:positionH relativeFrom="column">
                  <wp:posOffset>-198912</wp:posOffset>
                </wp:positionH>
                <wp:positionV relativeFrom="paragraph">
                  <wp:posOffset>0</wp:posOffset>
                </wp:positionV>
                <wp:extent cx="3384056" cy="2039620"/>
                <wp:effectExtent l="0" t="0" r="26035" b="284480"/>
                <wp:wrapNone/>
                <wp:docPr id="6" name="角丸四角形吹き出し 6"/>
                <wp:cNvGraphicFramePr/>
                <a:graphic xmlns:a="http://schemas.openxmlformats.org/drawingml/2006/main">
                  <a:graphicData uri="http://schemas.microsoft.com/office/word/2010/wordprocessingShape">
                    <wps:wsp>
                      <wps:cNvSpPr/>
                      <wps:spPr>
                        <a:xfrm>
                          <a:off x="0" y="0"/>
                          <a:ext cx="3384056" cy="2039620"/>
                        </a:xfrm>
                        <a:prstGeom prst="wedgeRoundRectCallout">
                          <a:avLst>
                            <a:gd name="adj1" fmla="val 33637"/>
                            <a:gd name="adj2" fmla="val 62676"/>
                            <a:gd name="adj3" fmla="val 16667"/>
                          </a:avLst>
                        </a:prstGeom>
                        <a:solidFill>
                          <a:sysClr val="window" lastClr="FFFFFF"/>
                        </a:solidFill>
                        <a:ln w="25400" cap="flat" cmpd="sng" algn="ctr">
                          <a:solidFill>
                            <a:srgbClr val="F79646"/>
                          </a:solidFill>
                          <a:prstDash val="solid"/>
                        </a:ln>
                        <a:effectLst/>
                      </wps:spPr>
                      <wps:txbx>
                        <w:txbxContent>
                          <w:p w:rsidR="00127407" w:rsidRDefault="00E66C67" w:rsidP="00127407">
                            <w:pPr>
                              <w:rPr>
                                <w:sz w:val="24"/>
                                <w:szCs w:val="24"/>
                              </w:rPr>
                            </w:pPr>
                            <w:r>
                              <w:rPr>
                                <w:rFonts w:hint="eastAsia"/>
                                <w:sz w:val="24"/>
                                <w:szCs w:val="24"/>
                              </w:rPr>
                              <w:t>金融商品取引</w:t>
                            </w:r>
                            <w:r w:rsidR="00515664">
                              <w:rPr>
                                <w:rFonts w:hint="eastAsia"/>
                                <w:sz w:val="24"/>
                                <w:szCs w:val="24"/>
                              </w:rPr>
                              <w:t>業</w:t>
                            </w:r>
                            <w:r>
                              <w:rPr>
                                <w:rFonts w:hint="eastAsia"/>
                                <w:sz w:val="24"/>
                                <w:szCs w:val="24"/>
                              </w:rPr>
                              <w:t>等に関する内閣府令</w:t>
                            </w:r>
                            <w:r>
                              <w:rPr>
                                <w:rFonts w:hint="eastAsia"/>
                                <w:sz w:val="24"/>
                                <w:szCs w:val="24"/>
                              </w:rPr>
                              <w:t>(</w:t>
                            </w:r>
                            <w:r>
                              <w:rPr>
                                <w:rFonts w:hint="eastAsia"/>
                                <w:sz w:val="24"/>
                                <w:szCs w:val="24"/>
                              </w:rPr>
                              <w:t>以下府令</w:t>
                            </w:r>
                            <w:r>
                              <w:rPr>
                                <w:rFonts w:hint="eastAsia"/>
                                <w:sz w:val="24"/>
                                <w:szCs w:val="24"/>
                              </w:rPr>
                              <w:t>)</w:t>
                            </w:r>
                            <w:r w:rsidR="00127407">
                              <w:rPr>
                                <w:rFonts w:hint="eastAsia"/>
                                <w:sz w:val="24"/>
                                <w:szCs w:val="24"/>
                              </w:rPr>
                              <w:t>第</w:t>
                            </w:r>
                            <w:r w:rsidR="00127407">
                              <w:rPr>
                                <w:rFonts w:hint="eastAsia"/>
                                <w:sz w:val="24"/>
                                <w:szCs w:val="24"/>
                              </w:rPr>
                              <w:t>233</w:t>
                            </w:r>
                            <w:r w:rsidR="00127407">
                              <w:rPr>
                                <w:rFonts w:hint="eastAsia"/>
                                <w:sz w:val="24"/>
                                <w:szCs w:val="24"/>
                              </w:rPr>
                              <w:t>条の</w:t>
                            </w:r>
                            <w:r w:rsidR="00127407">
                              <w:rPr>
                                <w:rFonts w:hint="eastAsia"/>
                                <w:sz w:val="24"/>
                                <w:szCs w:val="24"/>
                              </w:rPr>
                              <w:t>2</w:t>
                            </w:r>
                            <w:r w:rsidR="00127407">
                              <w:rPr>
                                <w:rFonts w:hint="eastAsia"/>
                                <w:sz w:val="24"/>
                                <w:szCs w:val="24"/>
                              </w:rPr>
                              <w:t>第</w:t>
                            </w:r>
                            <w:r w:rsidR="00127407">
                              <w:rPr>
                                <w:rFonts w:hint="eastAsia"/>
                                <w:sz w:val="24"/>
                                <w:szCs w:val="24"/>
                              </w:rPr>
                              <w:t>1</w:t>
                            </w:r>
                            <w:r w:rsidR="00127407">
                              <w:rPr>
                                <w:rFonts w:hint="eastAsia"/>
                                <w:sz w:val="24"/>
                                <w:szCs w:val="24"/>
                              </w:rPr>
                              <w:t>項第</w:t>
                            </w:r>
                            <w:r w:rsidR="00127407">
                              <w:rPr>
                                <w:rFonts w:hint="eastAsia"/>
                                <w:sz w:val="24"/>
                                <w:szCs w:val="24"/>
                              </w:rPr>
                              <w:t>2</w:t>
                            </w:r>
                            <w:r w:rsidR="00127407">
                              <w:rPr>
                                <w:rFonts w:hint="eastAsia"/>
                                <w:sz w:val="24"/>
                                <w:szCs w:val="24"/>
                              </w:rPr>
                              <w:t>号から第</w:t>
                            </w:r>
                            <w:r w:rsidR="00127407">
                              <w:rPr>
                                <w:rFonts w:hint="eastAsia"/>
                                <w:sz w:val="24"/>
                                <w:szCs w:val="24"/>
                              </w:rPr>
                              <w:t>6</w:t>
                            </w:r>
                            <w:r w:rsidR="00127407">
                              <w:rPr>
                                <w:rFonts w:hint="eastAsia"/>
                                <w:sz w:val="24"/>
                                <w:szCs w:val="24"/>
                              </w:rPr>
                              <w:t>号までに掲げる者の出資額を記載する（但し、適格機関投資家、令第</w:t>
                            </w:r>
                            <w:r w:rsidR="00127407">
                              <w:rPr>
                                <w:rFonts w:hint="eastAsia"/>
                                <w:sz w:val="24"/>
                                <w:szCs w:val="24"/>
                              </w:rPr>
                              <w:t>17</w:t>
                            </w:r>
                            <w:r w:rsidR="00127407">
                              <w:rPr>
                                <w:rFonts w:hint="eastAsia"/>
                                <w:sz w:val="24"/>
                                <w:szCs w:val="24"/>
                              </w:rPr>
                              <w:t>条の</w:t>
                            </w:r>
                            <w:r w:rsidR="00127407">
                              <w:rPr>
                                <w:rFonts w:hint="eastAsia"/>
                                <w:sz w:val="24"/>
                                <w:szCs w:val="24"/>
                              </w:rPr>
                              <w:t>12</w:t>
                            </w:r>
                            <w:r w:rsidR="00127407">
                              <w:rPr>
                                <w:rFonts w:hint="eastAsia"/>
                                <w:sz w:val="24"/>
                                <w:szCs w:val="24"/>
                              </w:rPr>
                              <w:t>第</w:t>
                            </w:r>
                            <w:r w:rsidR="00127407">
                              <w:rPr>
                                <w:rFonts w:hint="eastAsia"/>
                                <w:sz w:val="24"/>
                                <w:szCs w:val="24"/>
                              </w:rPr>
                              <w:t>1</w:t>
                            </w:r>
                            <w:r w:rsidR="00127407">
                              <w:rPr>
                                <w:rFonts w:hint="eastAsia"/>
                                <w:sz w:val="24"/>
                                <w:szCs w:val="24"/>
                              </w:rPr>
                              <w:t>項各号</w:t>
                            </w:r>
                            <w:r w:rsidR="00127407">
                              <w:rPr>
                                <w:rFonts w:hint="eastAsia"/>
                                <w:sz w:val="24"/>
                                <w:szCs w:val="24"/>
                              </w:rPr>
                              <w:t>(</w:t>
                            </w:r>
                            <w:r w:rsidR="00127407">
                              <w:rPr>
                                <w:rFonts w:hint="eastAsia"/>
                                <w:sz w:val="24"/>
                                <w:szCs w:val="24"/>
                              </w:rPr>
                              <w:t>第</w:t>
                            </w:r>
                            <w:r w:rsidR="00127407">
                              <w:rPr>
                                <w:rFonts w:hint="eastAsia"/>
                                <w:sz w:val="24"/>
                                <w:szCs w:val="24"/>
                              </w:rPr>
                              <w:t>6</w:t>
                            </w:r>
                            <w:r w:rsidR="00127407">
                              <w:rPr>
                                <w:rFonts w:hint="eastAsia"/>
                                <w:sz w:val="24"/>
                                <w:szCs w:val="24"/>
                              </w:rPr>
                              <w:t>号を除く</w:t>
                            </w:r>
                            <w:r w:rsidR="00127407">
                              <w:rPr>
                                <w:rFonts w:hint="eastAsia"/>
                                <w:sz w:val="24"/>
                                <w:szCs w:val="24"/>
                              </w:rPr>
                              <w:t>)</w:t>
                            </w:r>
                            <w:r w:rsidR="00127407">
                              <w:rPr>
                                <w:rFonts w:hint="eastAsia"/>
                                <w:sz w:val="24"/>
                                <w:szCs w:val="24"/>
                              </w:rPr>
                              <w:t>のいずれかに該当する者並びにファンド資産運用等業者の役員、使用人及び親会社等を除く）</w:t>
                            </w:r>
                            <w:r w:rsidR="00127407" w:rsidRPr="00B10A92">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CF243" id="角丸四角形吹き出し 6" o:spid="_x0000_s1030" type="#_x0000_t62" style="position:absolute;left:0;text-align:left;margin-left:-15.65pt;margin-top:0;width:266.45pt;height:1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" adj="18066,24338" fillcolor="window" strokecolor="#f79646" strokeweight="2pt">
                <v:textbox>
                  <w:txbxContent>
                    <w:p w:rsidR="00127407" w:rsidRDefault="00E66C67" w:rsidP="00127407">
                      <w:pPr>
                        <w:rPr>
                          <w:sz w:val="24"/>
                          <w:szCs w:val="24"/>
                        </w:rPr>
                      </w:pPr>
                      <w:r>
                        <w:rPr>
                          <w:rFonts w:hint="eastAsia"/>
                          <w:sz w:val="24"/>
                          <w:szCs w:val="24"/>
                        </w:rPr>
                        <w:t>金融商品取引</w:t>
                      </w:r>
                      <w:r w:rsidR="00515664">
                        <w:rPr>
                          <w:rFonts w:hint="eastAsia"/>
                          <w:sz w:val="24"/>
                          <w:szCs w:val="24"/>
                        </w:rPr>
                        <w:t>業</w:t>
                      </w:r>
                      <w:r>
                        <w:rPr>
                          <w:rFonts w:hint="eastAsia"/>
                          <w:sz w:val="24"/>
                          <w:szCs w:val="24"/>
                        </w:rPr>
                        <w:t>等に関する内閣府令</w:t>
                      </w:r>
                      <w:r>
                        <w:rPr>
                          <w:rFonts w:hint="eastAsia"/>
                          <w:sz w:val="24"/>
                          <w:szCs w:val="24"/>
                        </w:rPr>
                        <w:t>(</w:t>
                      </w:r>
                      <w:r>
                        <w:rPr>
                          <w:rFonts w:hint="eastAsia"/>
                          <w:sz w:val="24"/>
                          <w:szCs w:val="24"/>
                        </w:rPr>
                        <w:t>以下府令</w:t>
                      </w:r>
                      <w:r>
                        <w:rPr>
                          <w:rFonts w:hint="eastAsia"/>
                          <w:sz w:val="24"/>
                          <w:szCs w:val="24"/>
                        </w:rPr>
                        <w:t>)</w:t>
                      </w:r>
                      <w:r w:rsidR="00127407">
                        <w:rPr>
                          <w:rFonts w:hint="eastAsia"/>
                          <w:sz w:val="24"/>
                          <w:szCs w:val="24"/>
                        </w:rPr>
                        <w:t>第</w:t>
                      </w:r>
                      <w:r w:rsidR="00127407">
                        <w:rPr>
                          <w:rFonts w:hint="eastAsia"/>
                          <w:sz w:val="24"/>
                          <w:szCs w:val="24"/>
                        </w:rPr>
                        <w:t>233</w:t>
                      </w:r>
                      <w:r w:rsidR="00127407">
                        <w:rPr>
                          <w:rFonts w:hint="eastAsia"/>
                          <w:sz w:val="24"/>
                          <w:szCs w:val="24"/>
                        </w:rPr>
                        <w:t>条の</w:t>
                      </w:r>
                      <w:r w:rsidR="00127407">
                        <w:rPr>
                          <w:rFonts w:hint="eastAsia"/>
                          <w:sz w:val="24"/>
                          <w:szCs w:val="24"/>
                        </w:rPr>
                        <w:t>2</w:t>
                      </w:r>
                      <w:r w:rsidR="00127407">
                        <w:rPr>
                          <w:rFonts w:hint="eastAsia"/>
                          <w:sz w:val="24"/>
                          <w:szCs w:val="24"/>
                        </w:rPr>
                        <w:t>第</w:t>
                      </w:r>
                      <w:r w:rsidR="00127407">
                        <w:rPr>
                          <w:rFonts w:hint="eastAsia"/>
                          <w:sz w:val="24"/>
                          <w:szCs w:val="24"/>
                        </w:rPr>
                        <w:t>1</w:t>
                      </w:r>
                      <w:r w:rsidR="00127407">
                        <w:rPr>
                          <w:rFonts w:hint="eastAsia"/>
                          <w:sz w:val="24"/>
                          <w:szCs w:val="24"/>
                        </w:rPr>
                        <w:t>項第</w:t>
                      </w:r>
                      <w:r w:rsidR="00127407">
                        <w:rPr>
                          <w:rFonts w:hint="eastAsia"/>
                          <w:sz w:val="24"/>
                          <w:szCs w:val="24"/>
                        </w:rPr>
                        <w:t>2</w:t>
                      </w:r>
                      <w:r w:rsidR="00127407">
                        <w:rPr>
                          <w:rFonts w:hint="eastAsia"/>
                          <w:sz w:val="24"/>
                          <w:szCs w:val="24"/>
                        </w:rPr>
                        <w:t>号から第</w:t>
                      </w:r>
                      <w:r w:rsidR="00127407">
                        <w:rPr>
                          <w:rFonts w:hint="eastAsia"/>
                          <w:sz w:val="24"/>
                          <w:szCs w:val="24"/>
                        </w:rPr>
                        <w:t>6</w:t>
                      </w:r>
                      <w:r w:rsidR="00127407">
                        <w:rPr>
                          <w:rFonts w:hint="eastAsia"/>
                          <w:sz w:val="24"/>
                          <w:szCs w:val="24"/>
                        </w:rPr>
                        <w:t>号までに掲げる者の出資額を記載する（但し、適格機関投資家、令第</w:t>
                      </w:r>
                      <w:r w:rsidR="00127407">
                        <w:rPr>
                          <w:rFonts w:hint="eastAsia"/>
                          <w:sz w:val="24"/>
                          <w:szCs w:val="24"/>
                        </w:rPr>
                        <w:t>17</w:t>
                      </w:r>
                      <w:r w:rsidR="00127407">
                        <w:rPr>
                          <w:rFonts w:hint="eastAsia"/>
                          <w:sz w:val="24"/>
                          <w:szCs w:val="24"/>
                        </w:rPr>
                        <w:t>条の</w:t>
                      </w:r>
                      <w:r w:rsidR="00127407">
                        <w:rPr>
                          <w:rFonts w:hint="eastAsia"/>
                          <w:sz w:val="24"/>
                          <w:szCs w:val="24"/>
                        </w:rPr>
                        <w:t>12</w:t>
                      </w:r>
                      <w:r w:rsidR="00127407">
                        <w:rPr>
                          <w:rFonts w:hint="eastAsia"/>
                          <w:sz w:val="24"/>
                          <w:szCs w:val="24"/>
                        </w:rPr>
                        <w:t>第</w:t>
                      </w:r>
                      <w:r w:rsidR="00127407">
                        <w:rPr>
                          <w:rFonts w:hint="eastAsia"/>
                          <w:sz w:val="24"/>
                          <w:szCs w:val="24"/>
                        </w:rPr>
                        <w:t>1</w:t>
                      </w:r>
                      <w:r w:rsidR="00127407">
                        <w:rPr>
                          <w:rFonts w:hint="eastAsia"/>
                          <w:sz w:val="24"/>
                          <w:szCs w:val="24"/>
                        </w:rPr>
                        <w:t>項各号</w:t>
                      </w:r>
                      <w:r w:rsidR="00127407">
                        <w:rPr>
                          <w:rFonts w:hint="eastAsia"/>
                          <w:sz w:val="24"/>
                          <w:szCs w:val="24"/>
                        </w:rPr>
                        <w:t>(</w:t>
                      </w:r>
                      <w:r w:rsidR="00127407">
                        <w:rPr>
                          <w:rFonts w:hint="eastAsia"/>
                          <w:sz w:val="24"/>
                          <w:szCs w:val="24"/>
                        </w:rPr>
                        <w:t>第</w:t>
                      </w:r>
                      <w:r w:rsidR="00127407">
                        <w:rPr>
                          <w:rFonts w:hint="eastAsia"/>
                          <w:sz w:val="24"/>
                          <w:szCs w:val="24"/>
                        </w:rPr>
                        <w:t>6</w:t>
                      </w:r>
                      <w:r w:rsidR="00127407">
                        <w:rPr>
                          <w:rFonts w:hint="eastAsia"/>
                          <w:sz w:val="24"/>
                          <w:szCs w:val="24"/>
                        </w:rPr>
                        <w:t>号を除く</w:t>
                      </w:r>
                      <w:r w:rsidR="00127407">
                        <w:rPr>
                          <w:rFonts w:hint="eastAsia"/>
                          <w:sz w:val="24"/>
                          <w:szCs w:val="24"/>
                        </w:rPr>
                        <w:t>)</w:t>
                      </w:r>
                      <w:r w:rsidR="00127407">
                        <w:rPr>
                          <w:rFonts w:hint="eastAsia"/>
                          <w:sz w:val="24"/>
                          <w:szCs w:val="24"/>
                        </w:rPr>
                        <w:t>のいずれかに該当する者並びにファンド資産運用等業者の役員、使用人及び親会社等を除く）</w:t>
                      </w:r>
                      <w:r w:rsidR="00127407" w:rsidRPr="00B10A92">
                        <w:rPr>
                          <w:rFonts w:hint="eastAsia"/>
                          <w:sz w:val="24"/>
                          <w:szCs w:val="24"/>
                        </w:rPr>
                        <w:t>。</w:t>
                      </w:r>
                    </w:p>
                  </w:txbxContent>
                </v:textbox>
              </v:shape>
            </w:pict>
          </mc:Fallback>
        </mc:AlternateContent>
      </w:r>
      <w:r w:rsidR="00954E36" w:rsidRPr="00640FAC">
        <w:rPr>
          <w:rFonts w:asciiTheme="minorEastAsia" w:hAnsiTheme="minorEastAsia" w:hint="eastAsia"/>
          <w:sz w:val="24"/>
          <w:szCs w:val="24"/>
        </w:rPr>
        <w:t xml:space="preserve">　　　　　　　　　　　　　　　　　　　　（法人にあっては、代表者の役職氏名）</w:t>
      </w:r>
    </w:p>
    <w:p w:rsidR="00954E36" w:rsidRPr="00640FAC" w:rsidRDefault="00954E36" w:rsidP="00954E36">
      <w:pPr>
        <w:rPr>
          <w:rFonts w:asciiTheme="minorEastAsia" w:hAnsiTheme="minorEastAsia"/>
          <w:sz w:val="24"/>
          <w:szCs w:val="24"/>
        </w:rPr>
      </w:pPr>
    </w:p>
    <w:p w:rsidR="00954E36" w:rsidRPr="00640FAC" w:rsidRDefault="00954E36" w:rsidP="00954E36">
      <w:pPr>
        <w:rPr>
          <w:rFonts w:asciiTheme="minorEastAsia" w:hAnsiTheme="minorEastAsia"/>
          <w:sz w:val="24"/>
          <w:szCs w:val="24"/>
        </w:rPr>
      </w:pPr>
      <w:r w:rsidRPr="00640FAC">
        <w:rPr>
          <w:rFonts w:asciiTheme="minorEastAsia" w:hAnsiTheme="minorEastAsia" w:hint="eastAsia"/>
          <w:sz w:val="24"/>
          <w:szCs w:val="24"/>
        </w:rPr>
        <w:t xml:space="preserve">　金融商品取引業等に関する内閣府令第238条の２第１項第３号</w:t>
      </w:r>
      <w:r w:rsidR="004C5F5E" w:rsidRPr="00640FAC">
        <w:rPr>
          <w:rFonts w:asciiTheme="minorEastAsia" w:hAnsiTheme="minorEastAsia" w:hint="eastAsia"/>
          <w:sz w:val="24"/>
          <w:szCs w:val="24"/>
        </w:rPr>
        <w:t>ロ</w:t>
      </w:r>
      <w:r w:rsidRPr="00640FAC">
        <w:rPr>
          <w:rFonts w:asciiTheme="minorEastAsia" w:hAnsiTheme="minorEastAsia" w:hint="eastAsia"/>
          <w:sz w:val="24"/>
          <w:szCs w:val="24"/>
        </w:rPr>
        <w:t>又は同項第４号</w:t>
      </w:r>
      <w:r w:rsidR="004C5F5E" w:rsidRPr="00640FAC">
        <w:rPr>
          <w:rFonts w:asciiTheme="minorEastAsia" w:hAnsiTheme="minorEastAsia" w:hint="eastAsia"/>
          <w:sz w:val="24"/>
          <w:szCs w:val="24"/>
        </w:rPr>
        <w:t>ロ</w:t>
      </w:r>
      <w:r w:rsidRPr="00640FAC">
        <w:rPr>
          <w:rFonts w:asciiTheme="minorEastAsia" w:hAnsiTheme="minorEastAsia" w:hint="eastAsia"/>
          <w:sz w:val="24"/>
          <w:szCs w:val="24"/>
        </w:rPr>
        <w:t>に規定する書面を提出します。</w:t>
      </w:r>
    </w:p>
    <w:p w:rsidR="00954E36" w:rsidRPr="00640FAC" w:rsidRDefault="00954E36" w:rsidP="00954E36">
      <w:pPr>
        <w:rPr>
          <w:rFonts w:asciiTheme="minorEastAsia" w:hAnsiTheme="minorEastAsia"/>
          <w:sz w:val="24"/>
          <w:szCs w:val="24"/>
        </w:rPr>
      </w:pPr>
    </w:p>
    <w:tbl>
      <w:tblPr>
        <w:tblStyle w:val="a5"/>
        <w:tblW w:w="0" w:type="auto"/>
        <w:tblInd w:w="-34" w:type="dxa"/>
        <w:tblLook w:val="04A0" w:firstRow="1" w:lastRow="0" w:firstColumn="1" w:lastColumn="0" w:noHBand="0" w:noVBand="1"/>
      </w:tblPr>
      <w:tblGrid>
        <w:gridCol w:w="1560"/>
        <w:gridCol w:w="2644"/>
        <w:gridCol w:w="1745"/>
        <w:gridCol w:w="2131"/>
        <w:gridCol w:w="1916"/>
      </w:tblGrid>
      <w:tr w:rsidR="00283491" w:rsidRPr="00640FAC" w:rsidTr="00B10A92">
        <w:tc>
          <w:tcPr>
            <w:tcW w:w="1560" w:type="dxa"/>
            <w:vMerge w:val="restart"/>
            <w:vAlign w:val="center"/>
          </w:tcPr>
          <w:p w:rsidR="006F1171" w:rsidRPr="00640FAC" w:rsidRDefault="00B10A92" w:rsidP="004C5F5E">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FAE0E21" wp14:editId="53610558">
                      <wp:simplePos x="0" y="0"/>
                      <wp:positionH relativeFrom="column">
                        <wp:posOffset>-102235</wp:posOffset>
                      </wp:positionH>
                      <wp:positionV relativeFrom="paragraph">
                        <wp:posOffset>1788795</wp:posOffset>
                      </wp:positionV>
                      <wp:extent cx="2469515" cy="414020"/>
                      <wp:effectExtent l="0" t="0" r="26035" b="176530"/>
                      <wp:wrapNone/>
                      <wp:docPr id="2" name="角丸四角形吹き出し 2"/>
                      <wp:cNvGraphicFramePr/>
                      <a:graphic xmlns:a="http://schemas.openxmlformats.org/drawingml/2006/main">
                        <a:graphicData uri="http://schemas.microsoft.com/office/word/2010/wordprocessingShape">
                          <wps:wsp>
                            <wps:cNvSpPr/>
                            <wps:spPr>
                              <a:xfrm>
                                <a:off x="0" y="0"/>
                                <a:ext cx="2469515" cy="414020"/>
                              </a:xfrm>
                              <a:prstGeom prst="wedgeRoundRectCallout">
                                <a:avLst>
                                  <a:gd name="adj1" fmla="val 21740"/>
                                  <a:gd name="adj2" fmla="val 8558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127407" w:rsidRPr="00B10A92" w:rsidRDefault="00127407" w:rsidP="00B10A92">
                                  <w:pPr>
                                    <w:rPr>
                                      <w:sz w:val="24"/>
                                      <w:szCs w:val="24"/>
                                    </w:rPr>
                                  </w:pPr>
                                  <w:r>
                                    <w:rPr>
                                      <w:rFonts w:hint="eastAsia"/>
                                      <w:sz w:val="24"/>
                                      <w:szCs w:val="24"/>
                                    </w:rPr>
                                    <w:t>各ファンドの出資総額を記載</w:t>
                                  </w:r>
                                  <w:r w:rsidRPr="00B10A92">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0E21" id="角丸四角形吹き出し 2" o:spid="_x0000_s1031" type="#_x0000_t62" style="position:absolute;left:0;text-align:left;margin-left:-8.05pt;margin-top:140.85pt;width:194.4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" adj="15496,29287" fillcolor="white [3201]" strokecolor="#f79646 [3209]" strokeweight="2pt">
                      <v:textbox>
                        <w:txbxContent>
                          <w:p w:rsidR="00127407" w:rsidRPr="00B10A92" w:rsidRDefault="00127407" w:rsidP="00B10A92">
                            <w:pPr>
                              <w:rPr>
                                <w:sz w:val="24"/>
                                <w:szCs w:val="24"/>
                              </w:rPr>
                            </w:pPr>
                            <w:r>
                              <w:rPr>
                                <w:rFonts w:hint="eastAsia"/>
                                <w:sz w:val="24"/>
                                <w:szCs w:val="24"/>
                              </w:rPr>
                              <w:t>各ファンドの出資総額を記載</w:t>
                            </w:r>
                            <w:r w:rsidRPr="00B10A92">
                              <w:rPr>
                                <w:rFonts w:hint="eastAsia"/>
                                <w:sz w:val="24"/>
                                <w:szCs w:val="24"/>
                              </w:rPr>
                              <w:t>。</w:t>
                            </w:r>
                          </w:p>
                        </w:txbxContent>
                      </v:textbox>
                    </v:shape>
                  </w:pict>
                </mc:Fallback>
              </mc:AlternateContent>
            </w:r>
            <w:r w:rsidR="006F1171" w:rsidRPr="00640FAC">
              <w:rPr>
                <w:rFonts w:asciiTheme="minorEastAsia" w:hAnsiTheme="minorEastAsia" w:hint="eastAsia"/>
                <w:sz w:val="24"/>
                <w:szCs w:val="24"/>
              </w:rPr>
              <w:t>出資対象事業持分の名称</w:t>
            </w:r>
          </w:p>
        </w:tc>
        <w:tc>
          <w:tcPr>
            <w:tcW w:w="2644" w:type="dxa"/>
            <w:vMerge w:val="restart"/>
            <w:tcBorders>
              <w:right w:val="nil"/>
            </w:tcBorders>
            <w:shd w:val="clear" w:color="auto" w:fill="auto"/>
            <w:vAlign w:val="center"/>
          </w:tcPr>
          <w:p w:rsidR="00363557" w:rsidRDefault="006F1171" w:rsidP="00775F90">
            <w:pPr>
              <w:rPr>
                <w:rFonts w:asciiTheme="minorEastAsia" w:hAnsiTheme="minorEastAsia"/>
                <w:sz w:val="24"/>
                <w:szCs w:val="24"/>
              </w:rPr>
            </w:pPr>
            <w:r w:rsidRPr="00640FAC">
              <w:rPr>
                <w:rFonts w:asciiTheme="minorEastAsia" w:hAnsiTheme="minorEastAsia" w:hint="eastAsia"/>
                <w:sz w:val="24"/>
                <w:szCs w:val="24"/>
              </w:rPr>
              <w:t>出資対象事業持分を有する者が出資又は拠出をする金銭その他の財産の総額</w:t>
            </w:r>
          </w:p>
          <w:p w:rsidR="006F1171" w:rsidRPr="00640FAC" w:rsidRDefault="006F1171" w:rsidP="00363557">
            <w:pPr>
              <w:jc w:val="center"/>
              <w:rPr>
                <w:rFonts w:asciiTheme="minorEastAsia" w:hAnsiTheme="minorEastAsia"/>
                <w:sz w:val="24"/>
                <w:szCs w:val="24"/>
              </w:rPr>
            </w:pPr>
            <w:r w:rsidRPr="00640FAC">
              <w:rPr>
                <w:rFonts w:asciiTheme="minorEastAsia" w:hAnsiTheme="minorEastAsia" w:hint="eastAsia"/>
                <w:sz w:val="24"/>
                <w:szCs w:val="24"/>
              </w:rPr>
              <w:t>（Ａ）</w:t>
            </w:r>
          </w:p>
        </w:tc>
        <w:tc>
          <w:tcPr>
            <w:tcW w:w="3876" w:type="dxa"/>
            <w:gridSpan w:val="2"/>
            <w:tcBorders>
              <w:left w:val="nil"/>
            </w:tcBorders>
            <w:shd w:val="clear" w:color="auto" w:fill="auto"/>
            <w:vAlign w:val="center"/>
          </w:tcPr>
          <w:p w:rsidR="006F1171" w:rsidRPr="00640FAC" w:rsidRDefault="006F1171" w:rsidP="002745F0">
            <w:pPr>
              <w:rPr>
                <w:rFonts w:asciiTheme="minorEastAsia" w:hAnsiTheme="minorEastAsia"/>
                <w:sz w:val="24"/>
                <w:szCs w:val="24"/>
              </w:rPr>
            </w:pPr>
          </w:p>
        </w:tc>
        <w:tc>
          <w:tcPr>
            <w:tcW w:w="1916" w:type="dxa"/>
            <w:vMerge w:val="restart"/>
            <w:vAlign w:val="center"/>
          </w:tcPr>
          <w:p w:rsidR="006F1171" w:rsidRDefault="006F1171" w:rsidP="006F1171">
            <w:pPr>
              <w:jc w:val="center"/>
              <w:rPr>
                <w:rFonts w:asciiTheme="minorEastAsia" w:hAnsiTheme="minorEastAsia"/>
                <w:sz w:val="24"/>
                <w:szCs w:val="24"/>
              </w:rPr>
            </w:pPr>
            <w:r>
              <w:rPr>
                <w:rFonts w:asciiTheme="minorEastAsia" w:hAnsiTheme="minorEastAsia" w:hint="eastAsia"/>
                <w:sz w:val="24"/>
                <w:szCs w:val="24"/>
              </w:rPr>
              <w:t>割合</w:t>
            </w:r>
          </w:p>
          <w:p w:rsidR="006F1171" w:rsidRPr="00640FAC" w:rsidRDefault="006F1171" w:rsidP="006F1171">
            <w:pPr>
              <w:jc w:val="center"/>
              <w:rPr>
                <w:rFonts w:asciiTheme="minorEastAsia" w:hAnsiTheme="minorEastAsia"/>
                <w:sz w:val="24"/>
                <w:szCs w:val="24"/>
              </w:rPr>
            </w:pPr>
            <w:r>
              <w:rPr>
                <w:rFonts w:asciiTheme="minorEastAsia" w:hAnsiTheme="minorEastAsia" w:hint="eastAsia"/>
                <w:sz w:val="24"/>
                <w:szCs w:val="24"/>
              </w:rPr>
              <w:t>（（Ｂ＋Ｃ）／Ａ）</w:t>
            </w:r>
          </w:p>
        </w:tc>
      </w:tr>
      <w:tr w:rsidR="00283491" w:rsidRPr="00640FAC" w:rsidTr="00B10A92">
        <w:tc>
          <w:tcPr>
            <w:tcW w:w="1560" w:type="dxa"/>
            <w:vMerge/>
            <w:vAlign w:val="center"/>
          </w:tcPr>
          <w:p w:rsidR="006F1171" w:rsidRPr="00640FAC" w:rsidRDefault="006F1171" w:rsidP="004C5F5E">
            <w:pPr>
              <w:rPr>
                <w:rFonts w:asciiTheme="minorEastAsia" w:hAnsiTheme="minorEastAsia"/>
                <w:sz w:val="24"/>
                <w:szCs w:val="24"/>
              </w:rPr>
            </w:pPr>
          </w:p>
        </w:tc>
        <w:tc>
          <w:tcPr>
            <w:tcW w:w="2644" w:type="dxa"/>
            <w:vMerge/>
            <w:shd w:val="clear" w:color="auto" w:fill="auto"/>
            <w:vAlign w:val="center"/>
          </w:tcPr>
          <w:p w:rsidR="006F1171" w:rsidRPr="00640FAC" w:rsidRDefault="006F1171" w:rsidP="00775F90">
            <w:pPr>
              <w:rPr>
                <w:rFonts w:asciiTheme="minorEastAsia" w:hAnsiTheme="minorEastAsia"/>
                <w:sz w:val="24"/>
                <w:szCs w:val="24"/>
              </w:rPr>
            </w:pPr>
          </w:p>
        </w:tc>
        <w:tc>
          <w:tcPr>
            <w:tcW w:w="3876" w:type="dxa"/>
            <w:gridSpan w:val="2"/>
            <w:shd w:val="clear" w:color="auto" w:fill="auto"/>
            <w:vAlign w:val="center"/>
          </w:tcPr>
          <w:p w:rsidR="006F1171" w:rsidRPr="00640FAC" w:rsidRDefault="006F1171" w:rsidP="006F1171">
            <w:pPr>
              <w:rPr>
                <w:rFonts w:asciiTheme="minorEastAsia" w:hAnsiTheme="minorEastAsia"/>
                <w:sz w:val="24"/>
                <w:szCs w:val="24"/>
              </w:rPr>
            </w:pPr>
            <w:r w:rsidRPr="00640FAC">
              <w:rPr>
                <w:rFonts w:asciiTheme="minorEastAsia" w:hAnsiTheme="minorEastAsia" w:hint="eastAsia"/>
                <w:sz w:val="24"/>
                <w:szCs w:val="24"/>
              </w:rPr>
              <w:t>第234条の２第１項第２号又は同条第２項第２号に規定する出資又は拠出をする金銭その他の財産の総額</w:t>
            </w:r>
          </w:p>
        </w:tc>
        <w:tc>
          <w:tcPr>
            <w:tcW w:w="1916" w:type="dxa"/>
            <w:vMerge/>
            <w:vAlign w:val="center"/>
          </w:tcPr>
          <w:p w:rsidR="006F1171" w:rsidRPr="00640FAC" w:rsidRDefault="006F1171" w:rsidP="00775F90">
            <w:pPr>
              <w:rPr>
                <w:rFonts w:asciiTheme="minorEastAsia" w:hAnsiTheme="minorEastAsia"/>
                <w:sz w:val="24"/>
                <w:szCs w:val="24"/>
              </w:rPr>
            </w:pPr>
          </w:p>
        </w:tc>
      </w:tr>
      <w:tr w:rsidR="00283491" w:rsidRPr="00640FAC" w:rsidTr="00B10A92">
        <w:trPr>
          <w:trHeight w:val="790"/>
        </w:trPr>
        <w:tc>
          <w:tcPr>
            <w:tcW w:w="1560" w:type="dxa"/>
            <w:vMerge/>
            <w:vAlign w:val="center"/>
          </w:tcPr>
          <w:p w:rsidR="006F1171" w:rsidRPr="00640FAC" w:rsidRDefault="006F1171" w:rsidP="004C5F5E">
            <w:pPr>
              <w:rPr>
                <w:rFonts w:asciiTheme="minorEastAsia" w:hAnsiTheme="minorEastAsia"/>
                <w:sz w:val="24"/>
                <w:szCs w:val="24"/>
              </w:rPr>
            </w:pPr>
          </w:p>
        </w:tc>
        <w:tc>
          <w:tcPr>
            <w:tcW w:w="2644" w:type="dxa"/>
            <w:vMerge/>
            <w:shd w:val="clear" w:color="auto" w:fill="auto"/>
            <w:vAlign w:val="center"/>
          </w:tcPr>
          <w:p w:rsidR="006F1171" w:rsidRPr="00640FAC" w:rsidRDefault="006F1171" w:rsidP="004C5F5E">
            <w:pPr>
              <w:jc w:val="right"/>
              <w:rPr>
                <w:rFonts w:asciiTheme="minorEastAsia" w:hAnsiTheme="minorEastAsia"/>
                <w:sz w:val="24"/>
                <w:szCs w:val="24"/>
              </w:rPr>
            </w:pPr>
          </w:p>
        </w:tc>
        <w:tc>
          <w:tcPr>
            <w:tcW w:w="1745" w:type="dxa"/>
            <w:shd w:val="clear" w:color="auto" w:fill="auto"/>
            <w:vAlign w:val="center"/>
          </w:tcPr>
          <w:p w:rsidR="006F1171" w:rsidRDefault="006F1171" w:rsidP="00263483">
            <w:pPr>
              <w:rPr>
                <w:rFonts w:asciiTheme="minorEastAsia" w:hAnsiTheme="minorEastAsia"/>
                <w:sz w:val="24"/>
                <w:szCs w:val="24"/>
              </w:rPr>
            </w:pPr>
            <w:r>
              <w:rPr>
                <w:rFonts w:asciiTheme="minorEastAsia" w:hAnsiTheme="minorEastAsia" w:hint="eastAsia"/>
                <w:sz w:val="24"/>
                <w:szCs w:val="24"/>
              </w:rPr>
              <w:t>密接</w:t>
            </w:r>
            <w:r w:rsidR="00363557">
              <w:rPr>
                <w:rFonts w:asciiTheme="minorEastAsia" w:hAnsiTheme="minorEastAsia" w:hint="eastAsia"/>
                <w:sz w:val="24"/>
                <w:szCs w:val="24"/>
              </w:rPr>
              <w:t>な</w:t>
            </w:r>
            <w:r>
              <w:rPr>
                <w:rFonts w:asciiTheme="minorEastAsia" w:hAnsiTheme="minorEastAsia" w:hint="eastAsia"/>
                <w:sz w:val="24"/>
                <w:szCs w:val="24"/>
              </w:rPr>
              <w:t>関係を有する者（同号イ）</w:t>
            </w:r>
          </w:p>
          <w:p w:rsidR="006F1171" w:rsidRPr="00640FAC" w:rsidRDefault="006F1171" w:rsidP="00263483">
            <w:pPr>
              <w:jc w:val="center"/>
              <w:rPr>
                <w:rFonts w:asciiTheme="minorEastAsia" w:hAnsiTheme="minorEastAsia"/>
                <w:sz w:val="24"/>
                <w:szCs w:val="24"/>
              </w:rPr>
            </w:pPr>
            <w:r>
              <w:rPr>
                <w:rFonts w:asciiTheme="minorEastAsia" w:hAnsiTheme="minorEastAsia" w:hint="eastAsia"/>
                <w:sz w:val="24"/>
                <w:szCs w:val="24"/>
              </w:rPr>
              <w:t>（Ｂ）</w:t>
            </w:r>
          </w:p>
        </w:tc>
        <w:tc>
          <w:tcPr>
            <w:tcW w:w="2131" w:type="dxa"/>
            <w:shd w:val="clear" w:color="auto" w:fill="auto"/>
            <w:vAlign w:val="center"/>
          </w:tcPr>
          <w:p w:rsidR="006F1171" w:rsidRDefault="002A535C" w:rsidP="006F1171">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7CA4FF67" wp14:editId="60E6FB17">
                      <wp:simplePos x="0" y="0"/>
                      <wp:positionH relativeFrom="column">
                        <wp:posOffset>970280</wp:posOffset>
                      </wp:positionH>
                      <wp:positionV relativeFrom="paragraph">
                        <wp:posOffset>386080</wp:posOffset>
                      </wp:positionV>
                      <wp:extent cx="1388110" cy="759460"/>
                      <wp:effectExtent l="0" t="0" r="21590" b="154940"/>
                      <wp:wrapNone/>
                      <wp:docPr id="3" name="角丸四角形吹き出し 3"/>
                      <wp:cNvGraphicFramePr/>
                      <a:graphic xmlns:a="http://schemas.openxmlformats.org/drawingml/2006/main">
                        <a:graphicData uri="http://schemas.microsoft.com/office/word/2010/wordprocessingShape">
                          <wps:wsp>
                            <wps:cNvSpPr/>
                            <wps:spPr>
                              <a:xfrm>
                                <a:off x="5415148" y="6353299"/>
                                <a:ext cx="1388110" cy="759460"/>
                              </a:xfrm>
                              <a:prstGeom prst="wedgeRoundRectCallout">
                                <a:avLst>
                                  <a:gd name="adj1" fmla="val 27385"/>
                                  <a:gd name="adj2" fmla="val 65418"/>
                                  <a:gd name="adj3" fmla="val 16667"/>
                                </a:avLst>
                              </a:prstGeom>
                              <a:solidFill>
                                <a:sysClr val="window" lastClr="FFFFFF"/>
                              </a:solidFill>
                              <a:ln w="25400" cap="flat" cmpd="sng" algn="ctr">
                                <a:solidFill>
                                  <a:srgbClr val="F79646"/>
                                </a:solidFill>
                                <a:prstDash val="solid"/>
                              </a:ln>
                              <a:effectLst/>
                            </wps:spPr>
                            <wps:txbx>
                              <w:txbxContent>
                                <w:p w:rsidR="00127407" w:rsidRPr="00B10A92" w:rsidRDefault="00127407" w:rsidP="00B10A92">
                                  <w:pPr>
                                    <w:rPr>
                                      <w:sz w:val="24"/>
                                      <w:szCs w:val="24"/>
                                    </w:rPr>
                                  </w:pPr>
                                  <w:r>
                                    <w:rPr>
                                      <w:rFonts w:hint="eastAsia"/>
                                      <w:sz w:val="24"/>
                                      <w:szCs w:val="24"/>
                                    </w:rPr>
                                    <w:t>小数点第</w:t>
                                  </w:r>
                                  <w:r>
                                    <w:rPr>
                                      <w:rFonts w:hint="eastAsia"/>
                                      <w:sz w:val="24"/>
                                      <w:szCs w:val="24"/>
                                    </w:rPr>
                                    <w:t>3</w:t>
                                  </w:r>
                                  <w:r w:rsidR="002A535C">
                                    <w:rPr>
                                      <w:rFonts w:hint="eastAsia"/>
                                      <w:sz w:val="24"/>
                                      <w:szCs w:val="24"/>
                                    </w:rPr>
                                    <w:t>位</w:t>
                                  </w:r>
                                  <w:r>
                                    <w:rPr>
                                      <w:rFonts w:hint="eastAsia"/>
                                      <w:sz w:val="24"/>
                                      <w:szCs w:val="24"/>
                                    </w:rPr>
                                    <w:t>以下は切捨て</w:t>
                                  </w:r>
                                  <w:r w:rsidRPr="00B10A92">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4FF67" id="角丸四角形吹き出し 3" o:spid="_x0000_s1032" type="#_x0000_t62" style="position:absolute;left:0;text-align:left;margin-left:76.4pt;margin-top:30.4pt;width:109.3pt;height:5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" adj="16715,24930" fillcolor="window" strokecolor="#f79646" strokeweight="2pt">
                      <v:textbox>
                        <w:txbxContent>
                          <w:p w:rsidR="00127407" w:rsidRPr="00B10A92" w:rsidRDefault="00127407" w:rsidP="00B10A92">
                            <w:pPr>
                              <w:rPr>
                                <w:sz w:val="24"/>
                                <w:szCs w:val="24"/>
                              </w:rPr>
                            </w:pPr>
                            <w:r>
                              <w:rPr>
                                <w:rFonts w:hint="eastAsia"/>
                                <w:sz w:val="24"/>
                                <w:szCs w:val="24"/>
                              </w:rPr>
                              <w:t>小数点第</w:t>
                            </w:r>
                            <w:r>
                              <w:rPr>
                                <w:rFonts w:hint="eastAsia"/>
                                <w:sz w:val="24"/>
                                <w:szCs w:val="24"/>
                              </w:rPr>
                              <w:t>3</w:t>
                            </w:r>
                            <w:r w:rsidR="002A535C">
                              <w:rPr>
                                <w:rFonts w:hint="eastAsia"/>
                                <w:sz w:val="24"/>
                                <w:szCs w:val="24"/>
                              </w:rPr>
                              <w:t>位</w:t>
                            </w:r>
                            <w:r>
                              <w:rPr>
                                <w:rFonts w:hint="eastAsia"/>
                                <w:sz w:val="24"/>
                                <w:szCs w:val="24"/>
                              </w:rPr>
                              <w:t>以下は切捨て</w:t>
                            </w:r>
                            <w:r w:rsidRPr="00B10A92">
                              <w:rPr>
                                <w:rFonts w:hint="eastAsia"/>
                                <w:sz w:val="24"/>
                                <w:szCs w:val="24"/>
                              </w:rPr>
                              <w:t>。</w:t>
                            </w:r>
                          </w:p>
                        </w:txbxContent>
                      </v:textbox>
                    </v:shape>
                  </w:pict>
                </mc:Fallback>
              </mc:AlternateContent>
            </w:r>
            <w:r w:rsidR="006F1171" w:rsidRPr="00640FAC">
              <w:rPr>
                <w:rFonts w:asciiTheme="minorEastAsia" w:hAnsiTheme="minorEastAsia" w:hint="eastAsia"/>
                <w:sz w:val="24"/>
                <w:szCs w:val="24"/>
              </w:rPr>
              <w:t>投資に関する事項について知識及び経験を有する者</w:t>
            </w:r>
            <w:r w:rsidR="006F1171">
              <w:rPr>
                <w:rFonts w:asciiTheme="minorEastAsia" w:hAnsiTheme="minorEastAsia" w:hint="eastAsia"/>
                <w:sz w:val="24"/>
                <w:szCs w:val="24"/>
              </w:rPr>
              <w:t>（同号ロ）</w:t>
            </w:r>
          </w:p>
          <w:p w:rsidR="006F1171" w:rsidRPr="00640FAC" w:rsidRDefault="006F1171" w:rsidP="006F1171">
            <w:pPr>
              <w:jc w:val="center"/>
              <w:rPr>
                <w:rFonts w:asciiTheme="minorEastAsia" w:hAnsiTheme="minorEastAsia"/>
                <w:sz w:val="24"/>
                <w:szCs w:val="24"/>
              </w:rPr>
            </w:pPr>
            <w:r>
              <w:rPr>
                <w:rFonts w:asciiTheme="minorEastAsia" w:hAnsiTheme="minorEastAsia" w:hint="eastAsia"/>
                <w:sz w:val="24"/>
                <w:szCs w:val="24"/>
              </w:rPr>
              <w:t>（Ｃ）</w:t>
            </w:r>
          </w:p>
        </w:tc>
        <w:tc>
          <w:tcPr>
            <w:tcW w:w="1916" w:type="dxa"/>
            <w:vMerge/>
            <w:vAlign w:val="center"/>
          </w:tcPr>
          <w:p w:rsidR="006F1171" w:rsidRPr="00640FAC" w:rsidRDefault="006F1171" w:rsidP="004C5F5E">
            <w:pPr>
              <w:jc w:val="right"/>
              <w:rPr>
                <w:rFonts w:asciiTheme="minorEastAsia" w:hAnsiTheme="minorEastAsia"/>
                <w:sz w:val="24"/>
                <w:szCs w:val="24"/>
              </w:rPr>
            </w:pPr>
          </w:p>
        </w:tc>
      </w:tr>
      <w:tr w:rsidR="00B10A92" w:rsidRPr="00640FAC" w:rsidTr="00B10A92">
        <w:trPr>
          <w:trHeight w:val="790"/>
        </w:trPr>
        <w:tc>
          <w:tcPr>
            <w:tcW w:w="1560" w:type="dxa"/>
            <w:vAlign w:val="center"/>
          </w:tcPr>
          <w:p w:rsidR="00B10A92" w:rsidRPr="00640FAC" w:rsidRDefault="00B10A92" w:rsidP="004C5F5E">
            <w:pPr>
              <w:rPr>
                <w:rFonts w:asciiTheme="minorEastAsia" w:hAnsiTheme="minorEastAsia"/>
                <w:sz w:val="24"/>
                <w:szCs w:val="24"/>
              </w:rPr>
            </w:pPr>
            <w:r>
              <w:rPr>
                <w:rFonts w:asciiTheme="minorEastAsia" w:hAnsiTheme="minorEastAsia" w:hint="eastAsia"/>
                <w:sz w:val="24"/>
                <w:szCs w:val="24"/>
              </w:rPr>
              <w:t>●●匿名組合</w:t>
            </w:r>
          </w:p>
        </w:tc>
        <w:tc>
          <w:tcPr>
            <w:tcW w:w="2644" w:type="dxa"/>
            <w:shd w:val="clear" w:color="auto" w:fill="auto"/>
            <w:vAlign w:val="center"/>
          </w:tcPr>
          <w:p w:rsidR="00B10A92" w:rsidRPr="00283491" w:rsidRDefault="00B10A92" w:rsidP="00B10A92">
            <w:pPr>
              <w:jc w:val="right"/>
              <w:rPr>
                <w:rFonts w:asciiTheme="minorEastAsia" w:hAnsiTheme="minorEastAsia"/>
                <w:sz w:val="24"/>
                <w:szCs w:val="24"/>
              </w:rPr>
            </w:pPr>
            <w:r w:rsidRPr="00283491">
              <w:rPr>
                <w:rFonts w:asciiTheme="minorEastAsia" w:hAnsiTheme="minorEastAsia" w:hint="eastAsia"/>
                <w:sz w:val="24"/>
                <w:szCs w:val="24"/>
              </w:rPr>
              <w:t>100,000,000　円</w:t>
            </w:r>
          </w:p>
        </w:tc>
        <w:tc>
          <w:tcPr>
            <w:tcW w:w="1745" w:type="dxa"/>
            <w:shd w:val="clear" w:color="auto" w:fill="auto"/>
            <w:vAlign w:val="center"/>
          </w:tcPr>
          <w:p w:rsidR="00B10A92" w:rsidRPr="00283491" w:rsidRDefault="00B10A92" w:rsidP="00B10A92">
            <w:pPr>
              <w:jc w:val="right"/>
              <w:rPr>
                <w:rFonts w:asciiTheme="minorEastAsia" w:hAnsiTheme="minorEastAsia"/>
                <w:sz w:val="24"/>
                <w:szCs w:val="24"/>
              </w:rPr>
            </w:pPr>
            <w:r w:rsidRPr="00283491">
              <w:rPr>
                <w:rFonts w:asciiTheme="minorEastAsia" w:hAnsiTheme="minorEastAsia" w:hint="eastAsia"/>
                <w:sz w:val="24"/>
                <w:szCs w:val="24"/>
              </w:rPr>
              <w:t>10,000,000円</w:t>
            </w:r>
          </w:p>
        </w:tc>
        <w:tc>
          <w:tcPr>
            <w:tcW w:w="2131" w:type="dxa"/>
            <w:shd w:val="clear" w:color="auto" w:fill="auto"/>
            <w:vAlign w:val="center"/>
          </w:tcPr>
          <w:p w:rsidR="00B10A92" w:rsidRPr="00640FAC" w:rsidRDefault="00B10A92" w:rsidP="00B10A92">
            <w:pPr>
              <w:jc w:val="right"/>
              <w:rPr>
                <w:rFonts w:asciiTheme="minorEastAsia" w:hAnsiTheme="minorEastAsia"/>
                <w:sz w:val="24"/>
                <w:szCs w:val="24"/>
              </w:rPr>
            </w:pPr>
            <w:r>
              <w:rPr>
                <w:rFonts w:asciiTheme="minorEastAsia" w:hAnsiTheme="minorEastAsia" w:hint="eastAsia"/>
                <w:sz w:val="24"/>
                <w:szCs w:val="24"/>
              </w:rPr>
              <w:t>7,255,000</w:t>
            </w:r>
            <w:r w:rsidRPr="00640FAC">
              <w:rPr>
                <w:rFonts w:asciiTheme="minorEastAsia" w:hAnsiTheme="minorEastAsia" w:hint="eastAsia"/>
                <w:sz w:val="24"/>
                <w:szCs w:val="24"/>
              </w:rPr>
              <w:t>円</w:t>
            </w:r>
          </w:p>
        </w:tc>
        <w:tc>
          <w:tcPr>
            <w:tcW w:w="1916" w:type="dxa"/>
            <w:vAlign w:val="center"/>
          </w:tcPr>
          <w:p w:rsidR="00B10A92" w:rsidRPr="00640FAC" w:rsidRDefault="00B10A92" w:rsidP="00B10A92">
            <w:pPr>
              <w:jc w:val="right"/>
              <w:rPr>
                <w:rFonts w:asciiTheme="minorEastAsia" w:hAnsiTheme="minorEastAsia"/>
                <w:sz w:val="24"/>
                <w:szCs w:val="24"/>
              </w:rPr>
            </w:pPr>
            <w:r>
              <w:rPr>
                <w:rFonts w:asciiTheme="minorEastAsia" w:hAnsiTheme="minorEastAsia" w:hint="eastAsia"/>
                <w:sz w:val="24"/>
                <w:szCs w:val="24"/>
              </w:rPr>
              <w:t>17.25％</w:t>
            </w:r>
          </w:p>
        </w:tc>
      </w:tr>
      <w:tr w:rsidR="00283491" w:rsidRPr="00640FAC" w:rsidTr="00B10A92">
        <w:trPr>
          <w:trHeight w:val="790"/>
        </w:trPr>
        <w:tc>
          <w:tcPr>
            <w:tcW w:w="1560" w:type="dxa"/>
            <w:vAlign w:val="center"/>
          </w:tcPr>
          <w:p w:rsidR="006F1171" w:rsidRPr="00640FAC" w:rsidRDefault="00283491" w:rsidP="004C5F5E">
            <w:pPr>
              <w:rPr>
                <w:rFonts w:asciiTheme="minorEastAsia" w:hAnsiTheme="minorEastAsia"/>
                <w:sz w:val="24"/>
                <w:szCs w:val="24"/>
              </w:rPr>
            </w:pPr>
            <w:r>
              <w:rPr>
                <w:rFonts w:asciiTheme="minorEastAsia" w:hAnsiTheme="minorEastAsia" w:hint="eastAsia"/>
                <w:sz w:val="24"/>
                <w:szCs w:val="24"/>
              </w:rPr>
              <w:t>●●1号ファンド</w:t>
            </w:r>
          </w:p>
        </w:tc>
        <w:tc>
          <w:tcPr>
            <w:tcW w:w="2644" w:type="dxa"/>
            <w:vAlign w:val="center"/>
          </w:tcPr>
          <w:p w:rsidR="006F1171" w:rsidRPr="00640FAC" w:rsidRDefault="00283491" w:rsidP="00B10A92">
            <w:pPr>
              <w:jc w:val="right"/>
              <w:rPr>
                <w:rFonts w:asciiTheme="minorEastAsia" w:hAnsiTheme="minorEastAsia"/>
                <w:sz w:val="24"/>
                <w:szCs w:val="24"/>
              </w:rPr>
            </w:pPr>
            <w:r>
              <w:rPr>
                <w:rFonts w:asciiTheme="minorEastAsia" w:hAnsiTheme="minorEastAsia" w:hint="eastAsia"/>
                <w:sz w:val="24"/>
                <w:szCs w:val="24"/>
              </w:rPr>
              <w:t>50,000,000</w:t>
            </w:r>
            <w:r w:rsidR="006F1171" w:rsidRPr="00640FAC">
              <w:rPr>
                <w:rFonts w:asciiTheme="minorEastAsia" w:hAnsiTheme="minorEastAsia" w:hint="eastAsia"/>
                <w:sz w:val="24"/>
                <w:szCs w:val="24"/>
              </w:rPr>
              <w:t>円</w:t>
            </w:r>
          </w:p>
        </w:tc>
        <w:tc>
          <w:tcPr>
            <w:tcW w:w="1745" w:type="dxa"/>
            <w:vAlign w:val="center"/>
          </w:tcPr>
          <w:p w:rsidR="006F1171" w:rsidRPr="00640FAC" w:rsidRDefault="00B10A92" w:rsidP="006F1171">
            <w:pPr>
              <w:jc w:val="right"/>
              <w:rPr>
                <w:rFonts w:asciiTheme="minorEastAsia" w:hAnsiTheme="minorEastAsia"/>
                <w:sz w:val="24"/>
                <w:szCs w:val="24"/>
              </w:rPr>
            </w:pPr>
            <w:r>
              <w:rPr>
                <w:rFonts w:asciiTheme="minorEastAsia" w:hAnsiTheme="minorEastAsia" w:hint="eastAsia"/>
                <w:sz w:val="24"/>
                <w:szCs w:val="24"/>
              </w:rPr>
              <w:t>0</w:t>
            </w:r>
            <w:r w:rsidR="006F1171">
              <w:rPr>
                <w:rFonts w:asciiTheme="minorEastAsia" w:hAnsiTheme="minorEastAsia" w:hint="eastAsia"/>
                <w:sz w:val="24"/>
                <w:szCs w:val="24"/>
              </w:rPr>
              <w:t>円</w:t>
            </w:r>
          </w:p>
        </w:tc>
        <w:tc>
          <w:tcPr>
            <w:tcW w:w="2131" w:type="dxa"/>
            <w:vAlign w:val="center"/>
          </w:tcPr>
          <w:p w:rsidR="006F1171" w:rsidRPr="00640FAC" w:rsidRDefault="00B10A92" w:rsidP="004C5F5E">
            <w:pPr>
              <w:jc w:val="right"/>
              <w:rPr>
                <w:rFonts w:asciiTheme="minorEastAsia" w:hAnsiTheme="minorEastAsia"/>
                <w:sz w:val="24"/>
                <w:szCs w:val="24"/>
              </w:rPr>
            </w:pPr>
            <w:r>
              <w:rPr>
                <w:rFonts w:asciiTheme="minorEastAsia" w:hAnsiTheme="minorEastAsia" w:hint="eastAsia"/>
                <w:sz w:val="24"/>
                <w:szCs w:val="24"/>
              </w:rPr>
              <w:t>0</w:t>
            </w:r>
            <w:r w:rsidR="006F1171" w:rsidRPr="00640FAC">
              <w:rPr>
                <w:rFonts w:asciiTheme="minorEastAsia" w:hAnsiTheme="minorEastAsia" w:hint="eastAsia"/>
                <w:sz w:val="24"/>
                <w:szCs w:val="24"/>
              </w:rPr>
              <w:t>円</w:t>
            </w:r>
          </w:p>
        </w:tc>
        <w:tc>
          <w:tcPr>
            <w:tcW w:w="1916" w:type="dxa"/>
            <w:vAlign w:val="center"/>
          </w:tcPr>
          <w:p w:rsidR="006F1171" w:rsidRPr="00640FAC" w:rsidRDefault="00B10A92" w:rsidP="004C5F5E">
            <w:pPr>
              <w:jc w:val="right"/>
              <w:rPr>
                <w:rFonts w:asciiTheme="minorEastAsia" w:hAnsiTheme="minorEastAsia"/>
                <w:sz w:val="24"/>
                <w:szCs w:val="24"/>
              </w:rPr>
            </w:pPr>
            <w:r>
              <w:rPr>
                <w:rFonts w:asciiTheme="minorEastAsia" w:hAnsiTheme="minorEastAsia" w:hint="eastAsia"/>
                <w:sz w:val="24"/>
                <w:szCs w:val="24"/>
              </w:rPr>
              <w:t>0.00</w:t>
            </w:r>
            <w:r w:rsidR="006F1171">
              <w:rPr>
                <w:rFonts w:asciiTheme="minorEastAsia" w:hAnsiTheme="minorEastAsia" w:hint="eastAsia"/>
                <w:sz w:val="24"/>
                <w:szCs w:val="24"/>
              </w:rPr>
              <w:t>％</w:t>
            </w:r>
          </w:p>
        </w:tc>
      </w:tr>
      <w:tr w:rsidR="00283491" w:rsidRPr="00640FAC" w:rsidTr="00B10A92">
        <w:trPr>
          <w:trHeight w:val="790"/>
        </w:trPr>
        <w:tc>
          <w:tcPr>
            <w:tcW w:w="1560" w:type="dxa"/>
            <w:vAlign w:val="center"/>
          </w:tcPr>
          <w:p w:rsidR="006F1171" w:rsidRPr="00640FAC" w:rsidRDefault="002A535C" w:rsidP="00775F90">
            <w:pPr>
              <w:rPr>
                <w:rFonts w:asciiTheme="minorEastAsia" w:hAnsiTheme="minorEastAsia"/>
                <w:sz w:val="24"/>
                <w:szCs w:val="24"/>
              </w:rPr>
            </w:pPr>
            <w:r>
              <w:rPr>
                <w:rFonts w:asciiTheme="minorEastAsia" w:hAnsiTheme="minorEastAsia" w:hint="eastAsia"/>
                <w:sz w:val="24"/>
                <w:szCs w:val="24"/>
              </w:rPr>
              <w:t>●●投資事業有限責任組合</w:t>
            </w:r>
          </w:p>
        </w:tc>
        <w:tc>
          <w:tcPr>
            <w:tcW w:w="2644" w:type="dxa"/>
            <w:vAlign w:val="center"/>
          </w:tcPr>
          <w:p w:rsidR="006F1171" w:rsidRPr="00640FAC" w:rsidRDefault="002A535C" w:rsidP="00775F90">
            <w:pPr>
              <w:jc w:val="right"/>
              <w:rPr>
                <w:rFonts w:asciiTheme="minorEastAsia" w:hAnsiTheme="minorEastAsia"/>
                <w:sz w:val="24"/>
                <w:szCs w:val="24"/>
              </w:rPr>
            </w:pPr>
            <w:r>
              <w:rPr>
                <w:rFonts w:asciiTheme="minorEastAsia" w:hAnsiTheme="minorEastAsia" w:hint="eastAsia"/>
                <w:sz w:val="24"/>
                <w:szCs w:val="24"/>
              </w:rPr>
              <w:t>200,000,000</w:t>
            </w:r>
            <w:r w:rsidR="006F1171" w:rsidRPr="00640FAC">
              <w:rPr>
                <w:rFonts w:asciiTheme="minorEastAsia" w:hAnsiTheme="minorEastAsia" w:hint="eastAsia"/>
                <w:sz w:val="24"/>
                <w:szCs w:val="24"/>
              </w:rPr>
              <w:t>円</w:t>
            </w:r>
          </w:p>
        </w:tc>
        <w:tc>
          <w:tcPr>
            <w:tcW w:w="1745" w:type="dxa"/>
            <w:vAlign w:val="center"/>
          </w:tcPr>
          <w:p w:rsidR="006F1171" w:rsidRPr="00640FAC" w:rsidRDefault="002A535C" w:rsidP="006F1171">
            <w:pPr>
              <w:jc w:val="right"/>
              <w:rPr>
                <w:rFonts w:asciiTheme="minorEastAsia" w:hAnsiTheme="minorEastAsia"/>
                <w:sz w:val="24"/>
                <w:szCs w:val="24"/>
              </w:rPr>
            </w:pPr>
            <w:r>
              <w:rPr>
                <w:rFonts w:asciiTheme="minorEastAsia" w:hAnsiTheme="minorEastAsia" w:hint="eastAsia"/>
                <w:sz w:val="24"/>
                <w:szCs w:val="24"/>
              </w:rPr>
              <w:t>0</w:t>
            </w:r>
            <w:r w:rsidR="006F1171">
              <w:rPr>
                <w:rFonts w:asciiTheme="minorEastAsia" w:hAnsiTheme="minorEastAsia" w:hint="eastAsia"/>
                <w:sz w:val="24"/>
                <w:szCs w:val="24"/>
              </w:rPr>
              <w:t>円</w:t>
            </w:r>
          </w:p>
        </w:tc>
        <w:tc>
          <w:tcPr>
            <w:tcW w:w="2131" w:type="dxa"/>
            <w:vAlign w:val="center"/>
          </w:tcPr>
          <w:p w:rsidR="006F1171" w:rsidRPr="00640FAC" w:rsidRDefault="002A535C" w:rsidP="00775F90">
            <w:pPr>
              <w:jc w:val="right"/>
              <w:rPr>
                <w:rFonts w:asciiTheme="minorEastAsia" w:hAnsiTheme="minorEastAsia"/>
                <w:sz w:val="24"/>
                <w:szCs w:val="24"/>
              </w:rPr>
            </w:pPr>
            <w:r>
              <w:rPr>
                <w:rFonts w:asciiTheme="minorEastAsia" w:hAnsiTheme="minorEastAsia" w:hint="eastAsia"/>
                <w:sz w:val="24"/>
                <w:szCs w:val="24"/>
              </w:rPr>
              <w:t>100,000,000</w:t>
            </w:r>
            <w:r w:rsidR="006F1171" w:rsidRPr="00640FAC">
              <w:rPr>
                <w:rFonts w:asciiTheme="minorEastAsia" w:hAnsiTheme="minorEastAsia" w:hint="eastAsia"/>
                <w:sz w:val="24"/>
                <w:szCs w:val="24"/>
              </w:rPr>
              <w:t>円</w:t>
            </w:r>
          </w:p>
        </w:tc>
        <w:tc>
          <w:tcPr>
            <w:tcW w:w="1916" w:type="dxa"/>
            <w:vAlign w:val="center"/>
          </w:tcPr>
          <w:p w:rsidR="006F1171" w:rsidRPr="002A535C" w:rsidRDefault="002A535C" w:rsidP="00775F90">
            <w:pPr>
              <w:jc w:val="right"/>
              <w:rPr>
                <w:rFonts w:asciiTheme="minorEastAsia" w:hAnsiTheme="minorEastAsia"/>
                <w:b/>
                <w:sz w:val="24"/>
                <w:szCs w:val="24"/>
                <w:u w:val="single"/>
              </w:rPr>
            </w:pPr>
            <w:r w:rsidRPr="002A535C">
              <w:rPr>
                <w:rFonts w:asciiTheme="minorEastAsia" w:hAnsiTheme="minorEastAsia" w:hint="eastAsia"/>
                <w:b/>
                <w:sz w:val="24"/>
                <w:szCs w:val="24"/>
                <w:u w:val="single"/>
              </w:rPr>
              <w:t>50.00</w:t>
            </w:r>
            <w:r w:rsidR="006F1171" w:rsidRPr="002A535C">
              <w:rPr>
                <w:rFonts w:asciiTheme="minorEastAsia" w:hAnsiTheme="minorEastAsia" w:hint="eastAsia"/>
                <w:b/>
                <w:sz w:val="24"/>
                <w:szCs w:val="24"/>
                <w:u w:val="single"/>
              </w:rPr>
              <w:t>％</w:t>
            </w:r>
          </w:p>
        </w:tc>
      </w:tr>
    </w:tbl>
    <w:p w:rsidR="00D5417A" w:rsidRPr="00640FAC" w:rsidRDefault="002A535C" w:rsidP="002A535C">
      <w:pPr>
        <w:ind w:leftChars="100" w:left="420" w:hangingChars="100" w:hanging="210"/>
        <w:rPr>
          <w:rFonts w:asciiTheme="minorEastAsia" w:hAnsiTheme="minorEastAsia"/>
          <w:sz w:val="24"/>
          <w:szCs w:val="24"/>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64D0F6FA" wp14:editId="3F9FCCB5">
                <wp:simplePos x="0" y="0"/>
                <wp:positionH relativeFrom="column">
                  <wp:posOffset>3102429</wp:posOffset>
                </wp:positionH>
                <wp:positionV relativeFrom="paragraph">
                  <wp:posOffset>145720</wp:posOffset>
                </wp:positionV>
                <wp:extent cx="3015029" cy="925830"/>
                <wp:effectExtent l="0" t="381000" r="13970" b="26670"/>
                <wp:wrapNone/>
                <wp:docPr id="9" name="角丸四角形吹き出し 9"/>
                <wp:cNvGraphicFramePr/>
                <a:graphic xmlns:a="http://schemas.openxmlformats.org/drawingml/2006/main">
                  <a:graphicData uri="http://schemas.microsoft.com/office/word/2010/wordprocessingShape">
                    <wps:wsp>
                      <wps:cNvSpPr/>
                      <wps:spPr>
                        <a:xfrm>
                          <a:off x="0" y="0"/>
                          <a:ext cx="3015029" cy="925830"/>
                        </a:xfrm>
                        <a:prstGeom prst="wedgeRoundRectCallout">
                          <a:avLst>
                            <a:gd name="adj1" fmla="val 33791"/>
                            <a:gd name="adj2" fmla="val -88842"/>
                            <a:gd name="adj3" fmla="val 16667"/>
                          </a:avLst>
                        </a:prstGeom>
                        <a:solidFill>
                          <a:sysClr val="window" lastClr="FFFFFF"/>
                        </a:solidFill>
                        <a:ln w="25400" cap="flat" cmpd="sng" algn="ctr">
                          <a:solidFill>
                            <a:srgbClr val="F79646"/>
                          </a:solidFill>
                          <a:prstDash val="solid"/>
                        </a:ln>
                        <a:effectLst/>
                      </wps:spPr>
                      <wps:txbx>
                        <w:txbxContent>
                          <w:p w:rsidR="002A535C" w:rsidRPr="002A535C" w:rsidRDefault="002A535C" w:rsidP="002A535C">
                            <w:pPr>
                              <w:rPr>
                                <w:b/>
                                <w:sz w:val="24"/>
                                <w:szCs w:val="24"/>
                                <w:u w:val="single"/>
                              </w:rPr>
                            </w:pPr>
                            <w:r w:rsidRPr="002A535C">
                              <w:rPr>
                                <w:rFonts w:hint="eastAsia"/>
                                <w:b/>
                                <w:sz w:val="24"/>
                                <w:szCs w:val="24"/>
                                <w:u w:val="single"/>
                              </w:rPr>
                              <w:t>(B+C)</w:t>
                            </w:r>
                            <w:r w:rsidRPr="002A535C">
                              <w:rPr>
                                <w:rFonts w:hint="eastAsia"/>
                                <w:b/>
                                <w:sz w:val="24"/>
                                <w:szCs w:val="24"/>
                                <w:u w:val="single"/>
                              </w:rPr>
                              <w:t>／</w:t>
                            </w:r>
                            <w:r w:rsidRPr="002A535C">
                              <w:rPr>
                                <w:rFonts w:hint="eastAsia"/>
                                <w:b/>
                                <w:sz w:val="24"/>
                                <w:szCs w:val="24"/>
                                <w:u w:val="single"/>
                              </w:rPr>
                              <w:t>A</w:t>
                            </w:r>
                            <w:r w:rsidRPr="002A535C">
                              <w:rPr>
                                <w:rFonts w:hint="eastAsia"/>
                                <w:b/>
                                <w:sz w:val="24"/>
                                <w:szCs w:val="24"/>
                                <w:u w:val="single"/>
                              </w:rPr>
                              <w:t>が１／２以上の場合は</w:t>
                            </w:r>
                            <w:r w:rsidR="00BB3080">
                              <w:rPr>
                                <w:rFonts w:hint="eastAsia"/>
                                <w:b/>
                                <w:sz w:val="24"/>
                                <w:szCs w:val="24"/>
                                <w:u w:val="single"/>
                              </w:rPr>
                              <w:t>、</w:t>
                            </w:r>
                            <w:r w:rsidRPr="002A535C">
                              <w:rPr>
                                <w:rFonts w:hint="eastAsia"/>
                                <w:b/>
                                <w:sz w:val="24"/>
                                <w:szCs w:val="24"/>
                                <w:u w:val="single"/>
                              </w:rPr>
                              <w:t>特例業務の要件を満たさないことに注意</w:t>
                            </w:r>
                            <w:r>
                              <w:rPr>
                                <w:rFonts w:hint="eastAsia"/>
                                <w:b/>
                                <w:sz w:val="24"/>
                                <w:szCs w:val="24"/>
                                <w:u w:val="single"/>
                              </w:rPr>
                              <w:t>(</w:t>
                            </w:r>
                            <w:r>
                              <w:rPr>
                                <w:rFonts w:hint="eastAsia"/>
                                <w:b/>
                                <w:sz w:val="24"/>
                                <w:szCs w:val="24"/>
                                <w:u w:val="single"/>
                              </w:rPr>
                              <w:t>但し、法改正前のファンドを除く</w:t>
                            </w:r>
                            <w:r>
                              <w:rPr>
                                <w:rFonts w:hint="eastAsia"/>
                                <w:b/>
                                <w:sz w:val="24"/>
                                <w:szCs w:val="24"/>
                                <w:u w:val="single"/>
                              </w:rPr>
                              <w:t>)</w:t>
                            </w:r>
                            <w:r w:rsidRPr="002A535C">
                              <w:rPr>
                                <w:rFonts w:hint="eastAsia"/>
                                <w:b/>
                                <w:sz w:val="24"/>
                                <w:szCs w:val="24"/>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F6FA" id="角丸四角形吹き出し 9" o:spid="_x0000_s1033" type="#_x0000_t62" style="position:absolute;left:0;text-align:left;margin-left:244.3pt;margin-top:11.45pt;width:237.4pt;height:7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" adj="18099,-8390" fillcolor="window" strokecolor="#f79646" strokeweight="2pt">
                <v:textbox>
                  <w:txbxContent>
                    <w:p w:rsidR="002A535C" w:rsidRPr="002A535C" w:rsidRDefault="002A535C" w:rsidP="002A535C">
                      <w:pPr>
                        <w:rPr>
                          <w:b/>
                          <w:sz w:val="24"/>
                          <w:szCs w:val="24"/>
                          <w:u w:val="single"/>
                        </w:rPr>
                      </w:pPr>
                      <w:r w:rsidRPr="002A535C">
                        <w:rPr>
                          <w:rFonts w:hint="eastAsia"/>
                          <w:b/>
                          <w:sz w:val="24"/>
                          <w:szCs w:val="24"/>
                          <w:u w:val="single"/>
                        </w:rPr>
                        <w:t>(B+C)</w:t>
                      </w:r>
                      <w:r w:rsidRPr="002A535C">
                        <w:rPr>
                          <w:rFonts w:hint="eastAsia"/>
                          <w:b/>
                          <w:sz w:val="24"/>
                          <w:szCs w:val="24"/>
                          <w:u w:val="single"/>
                        </w:rPr>
                        <w:t>／</w:t>
                      </w:r>
                      <w:r w:rsidRPr="002A535C">
                        <w:rPr>
                          <w:rFonts w:hint="eastAsia"/>
                          <w:b/>
                          <w:sz w:val="24"/>
                          <w:szCs w:val="24"/>
                          <w:u w:val="single"/>
                        </w:rPr>
                        <w:t>A</w:t>
                      </w:r>
                      <w:r w:rsidRPr="002A535C">
                        <w:rPr>
                          <w:rFonts w:hint="eastAsia"/>
                          <w:b/>
                          <w:sz w:val="24"/>
                          <w:szCs w:val="24"/>
                          <w:u w:val="single"/>
                        </w:rPr>
                        <w:t>が１／２以上の場合は</w:t>
                      </w:r>
                      <w:r w:rsidR="00BB3080">
                        <w:rPr>
                          <w:rFonts w:hint="eastAsia"/>
                          <w:b/>
                          <w:sz w:val="24"/>
                          <w:szCs w:val="24"/>
                          <w:u w:val="single"/>
                        </w:rPr>
                        <w:t>、</w:t>
                      </w:r>
                      <w:r w:rsidRPr="002A535C">
                        <w:rPr>
                          <w:rFonts w:hint="eastAsia"/>
                          <w:b/>
                          <w:sz w:val="24"/>
                          <w:szCs w:val="24"/>
                          <w:u w:val="single"/>
                        </w:rPr>
                        <w:t>特例業務の要件を満たさないことに注意</w:t>
                      </w:r>
                      <w:r>
                        <w:rPr>
                          <w:rFonts w:hint="eastAsia"/>
                          <w:b/>
                          <w:sz w:val="24"/>
                          <w:szCs w:val="24"/>
                          <w:u w:val="single"/>
                        </w:rPr>
                        <w:t>(</w:t>
                      </w:r>
                      <w:r>
                        <w:rPr>
                          <w:rFonts w:hint="eastAsia"/>
                          <w:b/>
                          <w:sz w:val="24"/>
                          <w:szCs w:val="24"/>
                          <w:u w:val="single"/>
                        </w:rPr>
                        <w:t>但し、法改正前のファンドを除く</w:t>
                      </w:r>
                      <w:r>
                        <w:rPr>
                          <w:rFonts w:hint="eastAsia"/>
                          <w:b/>
                          <w:sz w:val="24"/>
                          <w:szCs w:val="24"/>
                          <w:u w:val="single"/>
                        </w:rPr>
                        <w:t>)</w:t>
                      </w:r>
                      <w:r w:rsidRPr="002A535C">
                        <w:rPr>
                          <w:rFonts w:hint="eastAsia"/>
                          <w:b/>
                          <w:sz w:val="24"/>
                          <w:szCs w:val="24"/>
                          <w:u w:val="single"/>
                        </w:rPr>
                        <w:t>。</w:t>
                      </w:r>
                    </w:p>
                  </w:txbxContent>
                </v:textbox>
              </v:shape>
            </w:pict>
          </mc:Fallback>
        </mc:AlternateContent>
      </w:r>
      <w:r w:rsidR="009476FD" w:rsidRPr="00640FAC">
        <w:rPr>
          <w:rFonts w:asciiTheme="minorEastAsia" w:hAnsiTheme="minorEastAsia" w:hint="eastAsia"/>
          <w:sz w:val="24"/>
          <w:szCs w:val="24"/>
        </w:rPr>
        <w:t>※　上記金額の根拠となる資料（</w:t>
      </w:r>
      <w:r w:rsidR="000D6A9C">
        <w:rPr>
          <w:rFonts w:asciiTheme="minorEastAsia" w:hAnsiTheme="minorEastAsia" w:hint="eastAsia"/>
          <w:sz w:val="24"/>
          <w:szCs w:val="24"/>
        </w:rPr>
        <w:t>出資者の属性に応じた</w:t>
      </w:r>
      <w:r w:rsidR="009476FD" w:rsidRPr="00640FAC">
        <w:rPr>
          <w:rFonts w:asciiTheme="minorEastAsia" w:hAnsiTheme="minorEastAsia" w:hint="eastAsia"/>
          <w:sz w:val="24"/>
          <w:szCs w:val="24"/>
        </w:rPr>
        <w:t>出資金額の明細表等）を添付すること。</w:t>
      </w:r>
    </w:p>
    <w:p w:rsidR="00D5417A" w:rsidRPr="00640FAC" w:rsidRDefault="002A535C" w:rsidP="00954E36">
      <w:pPr>
        <w:pStyle w:val="a6"/>
        <w:rPr>
          <w:rFonts w:asciiTheme="minorEastAsia" w:eastAsiaTheme="minorEastAsia" w:hAnsiTheme="minorEastAsia"/>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1B23172E" wp14:editId="2C3CF9EF">
                <wp:simplePos x="0" y="0"/>
                <wp:positionH relativeFrom="column">
                  <wp:posOffset>-127660</wp:posOffset>
                </wp:positionH>
                <wp:positionV relativeFrom="paragraph">
                  <wp:posOffset>56655</wp:posOffset>
                </wp:positionV>
                <wp:extent cx="2932430" cy="629285"/>
                <wp:effectExtent l="0" t="285750" r="20320" b="18415"/>
                <wp:wrapNone/>
                <wp:docPr id="4" name="角丸四角形吹き出し 4"/>
                <wp:cNvGraphicFramePr/>
                <a:graphic xmlns:a="http://schemas.openxmlformats.org/drawingml/2006/main">
                  <a:graphicData uri="http://schemas.microsoft.com/office/word/2010/wordprocessingShape">
                    <wps:wsp>
                      <wps:cNvSpPr/>
                      <wps:spPr>
                        <a:xfrm>
                          <a:off x="0" y="0"/>
                          <a:ext cx="2932430" cy="629285"/>
                        </a:xfrm>
                        <a:prstGeom prst="wedgeRoundRectCallout">
                          <a:avLst>
                            <a:gd name="adj1" fmla="val -15957"/>
                            <a:gd name="adj2" fmla="val -94209"/>
                            <a:gd name="adj3" fmla="val 16667"/>
                          </a:avLst>
                        </a:prstGeom>
                        <a:solidFill>
                          <a:sysClr val="window" lastClr="FFFFFF"/>
                        </a:solidFill>
                        <a:ln w="25400" cap="flat" cmpd="sng" algn="ctr">
                          <a:solidFill>
                            <a:srgbClr val="F79646"/>
                          </a:solidFill>
                          <a:prstDash val="solid"/>
                        </a:ln>
                        <a:effectLst/>
                      </wps:spPr>
                      <wps:txbx>
                        <w:txbxContent>
                          <w:p w:rsidR="00127407" w:rsidRPr="00B10A92" w:rsidRDefault="00127407" w:rsidP="00B10A92">
                            <w:pPr>
                              <w:rPr>
                                <w:sz w:val="24"/>
                                <w:szCs w:val="24"/>
                              </w:rPr>
                            </w:pPr>
                            <w:r>
                              <w:rPr>
                                <w:rFonts w:hint="eastAsia"/>
                                <w:sz w:val="24"/>
                                <w:szCs w:val="24"/>
                              </w:rPr>
                              <w:t>B</w:t>
                            </w:r>
                            <w:r>
                              <w:rPr>
                                <w:rFonts w:hint="eastAsia"/>
                                <w:sz w:val="24"/>
                                <w:szCs w:val="24"/>
                              </w:rPr>
                              <w:t>又は</w:t>
                            </w:r>
                            <w:r>
                              <w:rPr>
                                <w:rFonts w:hint="eastAsia"/>
                                <w:sz w:val="24"/>
                                <w:szCs w:val="24"/>
                              </w:rPr>
                              <w:t>C</w:t>
                            </w:r>
                            <w:r>
                              <w:rPr>
                                <w:rFonts w:hint="eastAsia"/>
                                <w:sz w:val="24"/>
                                <w:szCs w:val="24"/>
                              </w:rPr>
                              <w:t>が該当する場合のみ明細表等を添付（</w:t>
                            </w:r>
                            <w:r>
                              <w:rPr>
                                <w:rFonts w:hint="eastAsia"/>
                                <w:sz w:val="24"/>
                                <w:szCs w:val="24"/>
                              </w:rPr>
                              <w:t>A</w:t>
                            </w:r>
                            <w:r>
                              <w:rPr>
                                <w:rFonts w:hint="eastAsia"/>
                                <w:sz w:val="24"/>
                                <w:szCs w:val="24"/>
                              </w:rPr>
                              <w:t>のみの場合は不要）。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3172E" id="角丸四角形吹き出し 4" o:spid="_x0000_s1034" type="#_x0000_t62" style="position:absolute;left:0;text-align:left;margin-left:-10.05pt;margin-top:4.45pt;width:230.9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" adj="7353,-9549" fillcolor="window" strokecolor="#f79646" strokeweight="2pt">
                <v:textbox>
                  <w:txbxContent>
                    <w:p w:rsidR="00127407" w:rsidRPr="00B10A92" w:rsidRDefault="00127407" w:rsidP="00B10A92">
                      <w:pPr>
                        <w:rPr>
                          <w:sz w:val="24"/>
                          <w:szCs w:val="24"/>
                        </w:rPr>
                      </w:pPr>
                      <w:r>
                        <w:rPr>
                          <w:rFonts w:hint="eastAsia"/>
                          <w:sz w:val="24"/>
                          <w:szCs w:val="24"/>
                        </w:rPr>
                        <w:t>B</w:t>
                      </w:r>
                      <w:r>
                        <w:rPr>
                          <w:rFonts w:hint="eastAsia"/>
                          <w:sz w:val="24"/>
                          <w:szCs w:val="24"/>
                        </w:rPr>
                        <w:t>又は</w:t>
                      </w:r>
                      <w:r>
                        <w:rPr>
                          <w:rFonts w:hint="eastAsia"/>
                          <w:sz w:val="24"/>
                          <w:szCs w:val="24"/>
                        </w:rPr>
                        <w:t>C</w:t>
                      </w:r>
                      <w:r>
                        <w:rPr>
                          <w:rFonts w:hint="eastAsia"/>
                          <w:sz w:val="24"/>
                          <w:szCs w:val="24"/>
                        </w:rPr>
                        <w:t>が該当する場合のみ明細表等を添付（</w:t>
                      </w:r>
                      <w:r>
                        <w:rPr>
                          <w:rFonts w:hint="eastAsia"/>
                          <w:sz w:val="24"/>
                          <w:szCs w:val="24"/>
                        </w:rPr>
                        <w:t>A</w:t>
                      </w:r>
                      <w:r>
                        <w:rPr>
                          <w:rFonts w:hint="eastAsia"/>
                          <w:sz w:val="24"/>
                          <w:szCs w:val="24"/>
                        </w:rPr>
                        <w:t>のみの場合は不要）。</w:t>
                      </w:r>
                    </w:p>
                  </w:txbxContent>
                </v:textbox>
              </v:shape>
            </w:pict>
          </mc:Fallback>
        </mc:AlternateContent>
      </w:r>
    </w:p>
    <w:p w:rsidR="00954E36" w:rsidRPr="00640FAC" w:rsidRDefault="00954E36" w:rsidP="00954E36">
      <w:pPr>
        <w:pStyle w:val="a6"/>
        <w:rPr>
          <w:rFonts w:asciiTheme="minorEastAsia" w:eastAsiaTheme="minorEastAsia" w:hAnsiTheme="minorEastAsia"/>
        </w:rPr>
      </w:pPr>
      <w:r w:rsidRPr="00640FAC">
        <w:rPr>
          <w:rFonts w:asciiTheme="minorEastAsia" w:eastAsiaTheme="minorEastAsia" w:hAnsiTheme="minorEastAsia" w:hint="eastAsia"/>
        </w:rPr>
        <w:t>以上</w:t>
      </w:r>
    </w:p>
    <w:sectPr w:rsidR="00954E36" w:rsidRPr="00640FAC" w:rsidSect="002A535C">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6D6" w:rsidRDefault="00BA46D6" w:rsidP="00954E36">
      <w:r>
        <w:separator/>
      </w:r>
    </w:p>
  </w:endnote>
  <w:endnote w:type="continuationSeparator" w:id="0">
    <w:p w:rsidR="00BA46D6" w:rsidRDefault="00BA46D6" w:rsidP="0095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6D6" w:rsidRDefault="00BA46D6" w:rsidP="00954E36">
      <w:r>
        <w:separator/>
      </w:r>
    </w:p>
  </w:footnote>
  <w:footnote w:type="continuationSeparator" w:id="0">
    <w:p w:rsidR="00BA46D6" w:rsidRDefault="00BA46D6" w:rsidP="00954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E36"/>
    <w:rsid w:val="000D6A9C"/>
    <w:rsid w:val="00127407"/>
    <w:rsid w:val="001E16EE"/>
    <w:rsid w:val="00263483"/>
    <w:rsid w:val="0027438E"/>
    <w:rsid w:val="002745F0"/>
    <w:rsid w:val="00283491"/>
    <w:rsid w:val="002A535C"/>
    <w:rsid w:val="00342728"/>
    <w:rsid w:val="00363557"/>
    <w:rsid w:val="003809AF"/>
    <w:rsid w:val="00412F7B"/>
    <w:rsid w:val="00425E1C"/>
    <w:rsid w:val="004C5F5E"/>
    <w:rsid w:val="004D2653"/>
    <w:rsid w:val="00515664"/>
    <w:rsid w:val="00516C09"/>
    <w:rsid w:val="005A5785"/>
    <w:rsid w:val="00603D00"/>
    <w:rsid w:val="00640FAC"/>
    <w:rsid w:val="006F1171"/>
    <w:rsid w:val="00775F90"/>
    <w:rsid w:val="00804804"/>
    <w:rsid w:val="00836A51"/>
    <w:rsid w:val="008A36AD"/>
    <w:rsid w:val="009476FD"/>
    <w:rsid w:val="00954E36"/>
    <w:rsid w:val="00A74901"/>
    <w:rsid w:val="00A82825"/>
    <w:rsid w:val="00AB37D5"/>
    <w:rsid w:val="00B10A92"/>
    <w:rsid w:val="00B255EF"/>
    <w:rsid w:val="00B55109"/>
    <w:rsid w:val="00B7420B"/>
    <w:rsid w:val="00BA46D6"/>
    <w:rsid w:val="00BB3080"/>
    <w:rsid w:val="00C526C4"/>
    <w:rsid w:val="00CB04C0"/>
    <w:rsid w:val="00CF5969"/>
    <w:rsid w:val="00D16061"/>
    <w:rsid w:val="00D5417A"/>
    <w:rsid w:val="00E66C67"/>
    <w:rsid w:val="00E7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63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E36"/>
    <w:pPr>
      <w:tabs>
        <w:tab w:val="center" w:pos="4252"/>
        <w:tab w:val="right" w:pos="8504"/>
      </w:tabs>
      <w:snapToGrid w:val="0"/>
    </w:pPr>
  </w:style>
  <w:style w:type="character" w:customStyle="1" w:styleId="a4">
    <w:name w:val="ヘッダー (文字)"/>
    <w:basedOn w:val="a0"/>
    <w:link w:val="a3"/>
    <w:uiPriority w:val="99"/>
    <w:rsid w:val="00954E36"/>
  </w:style>
  <w:style w:type="table" w:styleId="a5">
    <w:name w:val="Table Grid"/>
    <w:basedOn w:val="a1"/>
    <w:uiPriority w:val="59"/>
    <w:rsid w:val="0095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954E36"/>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954E36"/>
    <w:rPr>
      <w:rFonts w:ascii="ＭＳ ゴシック" w:eastAsia="ＭＳ ゴシック" w:hAnsi="ＭＳ ゴシック"/>
      <w:sz w:val="24"/>
      <w:szCs w:val="24"/>
    </w:rPr>
  </w:style>
  <w:style w:type="paragraph" w:styleId="a8">
    <w:name w:val="footer"/>
    <w:basedOn w:val="a"/>
    <w:link w:val="a9"/>
    <w:uiPriority w:val="99"/>
    <w:unhideWhenUsed/>
    <w:rsid w:val="00954E36"/>
    <w:pPr>
      <w:tabs>
        <w:tab w:val="center" w:pos="4252"/>
        <w:tab w:val="right" w:pos="8504"/>
      </w:tabs>
      <w:snapToGrid w:val="0"/>
    </w:pPr>
  </w:style>
  <w:style w:type="character" w:customStyle="1" w:styleId="a9">
    <w:name w:val="フッター (文字)"/>
    <w:basedOn w:val="a0"/>
    <w:link w:val="a8"/>
    <w:uiPriority w:val="99"/>
    <w:rsid w:val="0095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2016-04-05T06:40:00Z</dcterms:created>
  <dcterms:modified xsi:type="dcterms:W3CDTF">2022-03-11T04:26:00Z</dcterms:modified>
</cp:coreProperties>
</file>